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1800" w:lineRule="auto"/>
        <w:jc w:val="center"/>
        <w:rPr/>
      </w:pPr>
      <w:r w:rsidDel="00000000" w:rsidR="00000000" w:rsidRPr="00000000">
        <w:rPr>
          <w:rFonts w:ascii="Garamond" w:cs="Garamond" w:eastAsia="Garamond" w:hAnsi="Garamond"/>
          <w:b w:val="1"/>
          <w:bCs w:val="1"/>
          <w:color w:val="c0005a"/>
          <w:sz w:val="96"/>
          <w:szCs w:val="96"/>
          <w:rtl w:val="0"/>
        </w:rPr>
        <w:t xml:space="preserve">MURAT</w:t>
      </w:r>
      <w:r w:rsidDel="00000000" w:rsidR="00000000" w:rsidRPr="00000000">
        <w:rPr>
          <w:rtl w:val="0"/>
        </w:rPr>
      </w:r>
    </w:p>
    <w:p w:rsidR="00000000" w:rsidDel="00000000" w:rsidP="00000000" w:rsidRDefault="00000000" w:rsidRPr="00000000" w14:paraId="00000002">
      <w:pPr>
        <w:spacing w:after="160" w:before="0" w:lineRule="auto"/>
        <w:jc w:val="center"/>
        <w:rPr/>
      </w:pPr>
      <w:r w:rsidDel="00000000" w:rsidR="00000000" w:rsidRPr="00000000">
        <w:rPr>
          <w:rFonts w:ascii="Garamond" w:cs="Garamond" w:eastAsia="Garamond" w:hAnsi="Garamond"/>
          <w:b w:val="0"/>
          <w:bCs w:val="0"/>
          <w:i w:val="1"/>
          <w:iCs w:val="1"/>
          <w:color w:val="1c1c1a"/>
          <w:sz w:val="48"/>
          <w:szCs w:val="48"/>
          <w:rtl w:val="0"/>
        </w:rPr>
        <w:t xml:space="preserve">Caroline Edition</w:t>
      </w:r>
      <w:r w:rsidDel="00000000" w:rsidR="00000000" w:rsidRPr="00000000">
        <w:rPr>
          <w:rtl w:val="0"/>
        </w:rPr>
      </w:r>
    </w:p>
    <w:p w:rsidR="00000000" w:rsidDel="00000000" w:rsidP="00000000" w:rsidRDefault="00000000" w:rsidRPr="00000000" w14:paraId="00000003">
      <w:pPr>
        <w:spacing w:after="600" w:before="0" w:lineRule="auto"/>
        <w:jc w:val="center"/>
        <w:rPr/>
      </w:pPr>
      <w:r w:rsidDel="00000000" w:rsidR="00000000" w:rsidRPr="00000000">
        <w:rPr>
          <w:rFonts w:ascii="Calibri" w:cs="Calibri" w:eastAsia="Calibri" w:hAnsi="Calibri"/>
          <w:b w:val="0"/>
          <w:bCs w:val="0"/>
          <w:color w:val="9a9690"/>
          <w:sz w:val="22"/>
          <w:szCs w:val="22"/>
          <w:rtl w:val="0"/>
        </w:rPr>
        <w:t xml:space="preserve">Esfera Fucsia · Dorado 18k</w:t>
      </w:r>
      <w:r w:rsidDel="00000000" w:rsidR="00000000" w:rsidRPr="00000000">
        <w:rPr>
          <w:rtl w:val="0"/>
        </w:rPr>
      </w:r>
    </w:p>
    <w:p w:rsidR="00000000" w:rsidDel="00000000" w:rsidP="00000000" w:rsidRDefault="00000000" w:rsidRPr="00000000" w14:paraId="00000004">
      <w:pPr>
        <w:pBdr>
          <w:bottom w:color="c0005a" w:space="1" w:sz="4" w:val="single"/>
        </w:pBdr>
        <w:spacing w:after="200" w:before="200" w:lineRule="auto"/>
        <w:rPr/>
      </w:pPr>
      <w:r w:rsidDel="00000000" w:rsidR="00000000" w:rsidRPr="00000000">
        <w:rPr>
          <w:rtl w:val="0"/>
        </w:rPr>
      </w:r>
    </w:p>
    <w:p w:rsidR="00000000" w:rsidDel="00000000" w:rsidP="00000000" w:rsidRDefault="00000000" w:rsidRPr="00000000" w14:paraId="00000005">
      <w:pPr>
        <w:spacing w:after="300" w:before="300" w:lineRule="auto"/>
        <w:jc w:val="center"/>
        <w:rPr/>
      </w:pPr>
      <w:r w:rsidDel="00000000" w:rsidR="00000000" w:rsidRPr="00000000">
        <w:rPr>
          <w:rFonts w:ascii="Garamond" w:cs="Garamond" w:eastAsia="Garamond" w:hAnsi="Garamond"/>
          <w:b w:val="1"/>
          <w:bCs w:val="1"/>
          <w:i w:val="1"/>
          <w:iCs w:val="1"/>
          <w:color w:val="c0005a"/>
          <w:sz w:val="24"/>
          <w:szCs w:val="24"/>
          <w:rtl w:val="0"/>
        </w:rPr>
        <w:t xml:space="preserve">Hecha para quien se atreve.</w:t>
      </w:r>
      <w:r w:rsidDel="00000000" w:rsidR="00000000" w:rsidRPr="00000000">
        <w:rPr>
          <w:rtl w:val="0"/>
        </w:rPr>
      </w:r>
    </w:p>
    <w:p w:rsidR="00000000" w:rsidDel="00000000" w:rsidP="00000000" w:rsidRDefault="00000000" w:rsidRPr="00000000" w14:paraId="00000006">
      <w:pPr>
        <w:pBdr>
          <w:bottom w:color="c0005a" w:space="1" w:sz="4" w:val="single"/>
        </w:pBdr>
        <w:spacing w:after="200" w:before="200" w:lineRule="auto"/>
        <w:rPr/>
      </w:pPr>
      <w:r w:rsidDel="00000000" w:rsidR="00000000" w:rsidRPr="00000000">
        <w:rPr>
          <w:rtl w:val="0"/>
        </w:rPr>
      </w:r>
    </w:p>
    <w:p w:rsidR="00000000" w:rsidDel="00000000" w:rsidP="00000000" w:rsidRDefault="00000000" w:rsidRPr="00000000" w14:paraId="00000007">
      <w:pPr>
        <w:spacing w:after="80" w:before="200" w:lineRule="auto"/>
        <w:jc w:val="center"/>
        <w:rPr/>
      </w:pPr>
      <w:r w:rsidDel="00000000" w:rsidR="00000000" w:rsidRPr="00000000">
        <w:rPr>
          <w:rFonts w:ascii="Calibri" w:cs="Calibri" w:eastAsia="Calibri" w:hAnsi="Calibri"/>
          <w:color w:val="9a9690"/>
          <w:sz w:val="20"/>
          <w:szCs w:val="20"/>
          <w:rtl w:val="0"/>
        </w:rPr>
        <w:t xml:space="preserve">Guía del propietario</w:t>
      </w:r>
      <w:r w:rsidDel="00000000" w:rsidR="00000000" w:rsidRPr="00000000">
        <w:rPr>
          <w:rtl w:val="0"/>
        </w:rPr>
      </w:r>
    </w:p>
    <w:p w:rsidR="00000000" w:rsidDel="00000000" w:rsidP="00000000" w:rsidRDefault="00000000" w:rsidRPr="00000000" w14:paraId="00000008">
      <w:pPr>
        <w:spacing w:after="1800" w:before="0" w:lineRule="auto"/>
        <w:jc w:val="center"/>
        <w:rPr/>
      </w:pPr>
      <w:r w:rsidDel="00000000" w:rsidR="00000000" w:rsidRPr="00000000">
        <w:rPr>
          <w:rFonts w:ascii="Calibri" w:cs="Calibri" w:eastAsia="Calibri" w:hAnsi="Calibri"/>
          <w:color w:val="9a9690"/>
          <w:sz w:val="20"/>
          <w:szCs w:val="20"/>
          <w:rtl w:val="0"/>
        </w:rPr>
        <w:t xml:space="preserve">Movimiento Mecánico · Edición Unisex</w:t>
      </w:r>
      <w:r w:rsidDel="00000000" w:rsidR="00000000" w:rsidRPr="00000000">
        <w:rPr>
          <w:rtl w:val="0"/>
        </w:rPr>
      </w:r>
    </w:p>
    <w:p w:rsidR="00000000" w:rsidDel="00000000" w:rsidP="00000000" w:rsidRDefault="00000000" w:rsidRPr="00000000" w14:paraId="00000009">
      <w:pPr>
        <w:rPr/>
      </w:pPr>
      <w:r w:rsidDel="00000000" w:rsidR="00000000" w:rsidRPr="00000000">
        <w:br w:type="page"/>
      </w:r>
      <w:r w:rsidDel="00000000" w:rsidR="00000000" w:rsidRPr="00000000">
        <w:rPr>
          <w:rtl w:val="0"/>
        </w:rPr>
      </w:r>
    </w:p>
    <w:p w:rsidR="00000000" w:rsidDel="00000000" w:rsidP="00000000" w:rsidRDefault="00000000" w:rsidRPr="00000000" w14:paraId="0000000A">
      <w:pPr>
        <w:pBdr>
          <w:bottom w:color="c0005a" w:space="6" w:sz="4" w:val="single"/>
        </w:pBdr>
        <w:spacing w:after="200" w:before="400" w:lineRule="auto"/>
        <w:rPr/>
      </w:pPr>
      <w:r w:rsidDel="00000000" w:rsidR="00000000" w:rsidRPr="00000000">
        <w:rPr>
          <w:rFonts w:ascii="Garamond" w:cs="Garamond" w:eastAsia="Garamond" w:hAnsi="Garamond"/>
          <w:b w:val="1"/>
          <w:bCs w:val="1"/>
          <w:color w:val="c0005a"/>
          <w:sz w:val="36"/>
          <w:szCs w:val="36"/>
          <w:rtl w:val="0"/>
        </w:rPr>
        <w:t xml:space="preserve">Bienvenida a MURAT Caroline</w:t>
      </w:r>
      <w:r w:rsidDel="00000000" w:rsidR="00000000" w:rsidRPr="00000000">
        <w:rPr>
          <w:rtl w:val="0"/>
        </w:rPr>
      </w:r>
    </w:p>
    <w:p w:rsidR="00000000" w:rsidDel="00000000" w:rsidP="00000000" w:rsidRDefault="00000000" w:rsidRPr="00000000" w14:paraId="0000000B">
      <w:pPr>
        <w:spacing w:after="80" w:before="80" w:lineRule="auto"/>
        <w:jc w:val="both"/>
        <w:rPr/>
      </w:pPr>
      <w:r w:rsidDel="00000000" w:rsidR="00000000" w:rsidRPr="00000000">
        <w:rPr>
          <w:rFonts w:ascii="Calibri" w:cs="Calibri" w:eastAsia="Calibri" w:hAnsi="Calibri"/>
          <w:color w:val="3a3a3a"/>
          <w:sz w:val="22"/>
          <w:szCs w:val="22"/>
          <w:rtl w:val="0"/>
        </w:rPr>
        <w:t xml:space="preserve">La Caroline Edition es la expresión más audaz de la identidad MURAT. Diseñada para quienes entienden que el lujo no es discreción sino declaración, combina la precisión de un movimiento mecánico automático con una estética que no pide permiso.</w:t>
      </w:r>
      <w:r w:rsidDel="00000000" w:rsidR="00000000" w:rsidRPr="00000000">
        <w:rPr>
          <w:rtl w:val="0"/>
        </w:rPr>
      </w:r>
    </w:p>
    <w:p w:rsidR="00000000" w:rsidDel="00000000" w:rsidP="00000000" w:rsidRDefault="00000000" w:rsidRPr="00000000" w14:paraId="0000000C">
      <w:pPr>
        <w:spacing w:after="80" w:before="80" w:lineRule="auto"/>
        <w:jc w:val="both"/>
        <w:rPr/>
      </w:pPr>
      <w:r w:rsidDel="00000000" w:rsidR="00000000" w:rsidRPr="00000000">
        <w:rPr>
          <w:rFonts w:ascii="Calibri" w:cs="Calibri" w:eastAsia="Calibri" w:hAnsi="Calibri"/>
          <w:color w:val="3a3a3a"/>
          <w:sz w:val="22"/>
          <w:szCs w:val="22"/>
          <w:rtl w:val="0"/>
        </w:rPr>
        <w:t xml:space="preserve">Esta guía le acompañará en el cuidado y uso de su reloj para que su Caroline Edition permanezca perfecta por muchos años.</w:t>
      </w:r>
      <w:r w:rsidDel="00000000" w:rsidR="00000000" w:rsidRPr="00000000">
        <w:rPr>
          <w:rtl w:val="0"/>
        </w:rPr>
      </w:r>
    </w:p>
    <w:p w:rsidR="00000000" w:rsidDel="00000000" w:rsidP="00000000" w:rsidRDefault="00000000" w:rsidRPr="00000000" w14:paraId="0000000D">
      <w:pPr>
        <w:spacing w:after="100" w:before="100" w:lineRule="auto"/>
        <w:rPr/>
      </w:pPr>
      <w:r w:rsidDel="00000000" w:rsidR="00000000" w:rsidRPr="00000000">
        <w:rPr>
          <w:rtl w:val="0"/>
        </w:rPr>
      </w:r>
    </w:p>
    <w:p w:rsidR="00000000" w:rsidDel="00000000" w:rsidP="00000000" w:rsidRDefault="00000000" w:rsidRPr="00000000" w14:paraId="0000000E">
      <w:pPr>
        <w:pBdr>
          <w:bottom w:color="c0005a" w:space="6" w:sz="4" w:val="single"/>
        </w:pBdr>
        <w:spacing w:after="200" w:before="400" w:lineRule="auto"/>
        <w:rPr/>
      </w:pPr>
      <w:r w:rsidDel="00000000" w:rsidR="00000000" w:rsidRPr="00000000">
        <w:rPr>
          <w:rFonts w:ascii="Garamond" w:cs="Garamond" w:eastAsia="Garamond" w:hAnsi="Garamond"/>
          <w:b w:val="1"/>
          <w:bCs w:val="1"/>
          <w:color w:val="c0005a"/>
          <w:sz w:val="36"/>
          <w:szCs w:val="36"/>
          <w:rtl w:val="0"/>
        </w:rPr>
        <w:t xml:space="preserve">Especificaciones técnicas</w:t>
      </w:r>
      <w:r w:rsidDel="00000000" w:rsidR="00000000" w:rsidRPr="00000000">
        <w:rPr>
          <w:rtl w:val="0"/>
        </w:rPr>
      </w:r>
    </w:p>
    <w:p w:rsidR="00000000" w:rsidDel="00000000" w:rsidP="00000000" w:rsidRDefault="00000000" w:rsidRPr="00000000" w14:paraId="0000000F">
      <w:pPr>
        <w:spacing w:after="100" w:before="10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fce8f2" w:val="clear"/>
            <w:tcMar>
              <w:top w:w="80.0" w:type="dxa"/>
              <w:left w:w="160.0" w:type="dxa"/>
              <w:bottom w:w="80.0" w:type="dxa"/>
              <w:right w:w="160.0" w:type="dxa"/>
            </w:tcMar>
          </w:tcPr>
          <w:p w:rsidR="00000000" w:rsidDel="00000000" w:rsidP="00000000" w:rsidRDefault="00000000" w:rsidRPr="00000000" w14:paraId="00000010">
            <w:pPr>
              <w:jc w:val="left"/>
              <w:rPr/>
            </w:pPr>
            <w:r w:rsidDel="00000000" w:rsidR="00000000" w:rsidRPr="00000000">
              <w:rPr>
                <w:rFonts w:ascii="Calibri" w:cs="Calibri" w:eastAsia="Calibri" w:hAnsi="Calibri"/>
                <w:b w:val="1"/>
                <w:bCs w:val="1"/>
                <w:color w:val="c0005a"/>
                <w:sz w:val="20"/>
                <w:szCs w:val="20"/>
                <w:rtl w:val="0"/>
              </w:rPr>
              <w:t xml:space="preserve">Movimiento</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11">
            <w:pPr>
              <w:rPr/>
            </w:pPr>
            <w:r w:rsidDel="00000000" w:rsidR="00000000" w:rsidRPr="00000000">
              <w:rPr>
                <w:rFonts w:ascii="Calibri" w:cs="Calibri" w:eastAsia="Calibri" w:hAnsi="Calibri"/>
                <w:color w:val="1c1c1a"/>
                <w:sz w:val="20"/>
                <w:szCs w:val="20"/>
                <w:rtl w:val="0"/>
              </w:rPr>
              <w:t xml:space="preserve">Mecánico automático — Chronometer Automatic</w:t>
            </w:r>
            <w:r w:rsidDel="00000000" w:rsidR="00000000" w:rsidRPr="00000000">
              <w:rPr>
                <w:rtl w:val="0"/>
              </w:rPr>
            </w:r>
          </w:p>
        </w:tc>
      </w:tr>
    </w:tbl>
    <w:p w:rsidR="00000000" w:rsidDel="00000000" w:rsidP="00000000" w:rsidRDefault="00000000" w:rsidRPr="00000000" w14:paraId="00000012">
      <w:pPr>
        <w:spacing w:after="100" w:before="10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fce8f2" w:val="clear"/>
            <w:tcMar>
              <w:top w:w="80.0" w:type="dxa"/>
              <w:left w:w="160.0" w:type="dxa"/>
              <w:bottom w:w="80.0" w:type="dxa"/>
              <w:right w:w="160.0" w:type="dxa"/>
            </w:tcMar>
          </w:tcPr>
          <w:p w:rsidR="00000000" w:rsidDel="00000000" w:rsidP="00000000" w:rsidRDefault="00000000" w:rsidRPr="00000000" w14:paraId="00000013">
            <w:pPr>
              <w:jc w:val="left"/>
              <w:rPr/>
            </w:pPr>
            <w:r w:rsidDel="00000000" w:rsidR="00000000" w:rsidRPr="00000000">
              <w:rPr>
                <w:rFonts w:ascii="Calibri" w:cs="Calibri" w:eastAsia="Calibri" w:hAnsi="Calibri"/>
                <w:b w:val="1"/>
                <w:bCs w:val="1"/>
                <w:color w:val="c0005a"/>
                <w:sz w:val="20"/>
                <w:szCs w:val="20"/>
                <w:rtl w:val="0"/>
              </w:rPr>
              <w:t xml:space="preserve">Reserva de marcha</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14">
            <w:pPr>
              <w:rPr/>
            </w:pPr>
            <w:r w:rsidDel="00000000" w:rsidR="00000000" w:rsidRPr="00000000">
              <w:rPr>
                <w:rFonts w:ascii="Calibri" w:cs="Calibri" w:eastAsia="Calibri" w:hAnsi="Calibri"/>
                <w:color w:val="1c1c1a"/>
                <w:sz w:val="20"/>
                <w:szCs w:val="20"/>
                <w:rtl w:val="0"/>
              </w:rPr>
              <w:t xml:space="preserve">Aproximadamente 48 horas completamente cargado</w:t>
            </w:r>
            <w:r w:rsidDel="00000000" w:rsidR="00000000" w:rsidRPr="00000000">
              <w:rPr>
                <w:rtl w:val="0"/>
              </w:rPr>
            </w:r>
          </w:p>
        </w:tc>
      </w:tr>
    </w:tbl>
    <w:p w:rsidR="00000000" w:rsidDel="00000000" w:rsidP="00000000" w:rsidRDefault="00000000" w:rsidRPr="00000000" w14:paraId="00000015">
      <w:pPr>
        <w:spacing w:after="100" w:before="10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fce8f2" w:val="clear"/>
            <w:tcMar>
              <w:top w:w="80.0" w:type="dxa"/>
              <w:left w:w="160.0" w:type="dxa"/>
              <w:bottom w:w="80.0" w:type="dxa"/>
              <w:right w:w="160.0" w:type="dxa"/>
            </w:tcMar>
          </w:tcPr>
          <w:p w:rsidR="00000000" w:rsidDel="00000000" w:rsidP="00000000" w:rsidRDefault="00000000" w:rsidRPr="00000000" w14:paraId="00000016">
            <w:pPr>
              <w:jc w:val="left"/>
              <w:rPr/>
            </w:pPr>
            <w:r w:rsidDel="00000000" w:rsidR="00000000" w:rsidRPr="00000000">
              <w:rPr>
                <w:rFonts w:ascii="Calibri" w:cs="Calibri" w:eastAsia="Calibri" w:hAnsi="Calibri"/>
                <w:b w:val="1"/>
                <w:bCs w:val="1"/>
                <w:color w:val="c0005a"/>
                <w:sz w:val="20"/>
                <w:szCs w:val="20"/>
                <w:rtl w:val="0"/>
              </w:rPr>
              <w:t xml:space="preserve">Resistencia al agua</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17">
            <w:pPr>
              <w:rPr/>
            </w:pPr>
            <w:r w:rsidDel="00000000" w:rsidR="00000000" w:rsidRPr="00000000">
              <w:rPr>
                <w:rFonts w:ascii="Calibri" w:cs="Calibri" w:eastAsia="Calibri" w:hAnsi="Calibri"/>
                <w:color w:val="1c1c1a"/>
                <w:sz w:val="20"/>
                <w:szCs w:val="20"/>
                <w:rtl w:val="0"/>
              </w:rPr>
              <w:t xml:space="preserve">50 metros (5 ATM) — uso cotidiano y salpicaduras</w:t>
            </w:r>
            <w:r w:rsidDel="00000000" w:rsidR="00000000" w:rsidRPr="00000000">
              <w:rPr>
                <w:rtl w:val="0"/>
              </w:rPr>
            </w:r>
          </w:p>
        </w:tc>
      </w:tr>
    </w:tbl>
    <w:p w:rsidR="00000000" w:rsidDel="00000000" w:rsidP="00000000" w:rsidRDefault="00000000" w:rsidRPr="00000000" w14:paraId="00000018">
      <w:pPr>
        <w:spacing w:after="100" w:before="10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fce8f2" w:val="clear"/>
            <w:tcMar>
              <w:top w:w="80.0" w:type="dxa"/>
              <w:left w:w="160.0" w:type="dxa"/>
              <w:bottom w:w="80.0" w:type="dxa"/>
              <w:right w:w="160.0" w:type="dxa"/>
            </w:tcMar>
          </w:tcPr>
          <w:p w:rsidR="00000000" w:rsidDel="00000000" w:rsidP="00000000" w:rsidRDefault="00000000" w:rsidRPr="00000000" w14:paraId="00000019">
            <w:pPr>
              <w:jc w:val="left"/>
              <w:rPr/>
            </w:pPr>
            <w:r w:rsidDel="00000000" w:rsidR="00000000" w:rsidRPr="00000000">
              <w:rPr>
                <w:rFonts w:ascii="Calibri" w:cs="Calibri" w:eastAsia="Calibri" w:hAnsi="Calibri"/>
                <w:b w:val="1"/>
                <w:bCs w:val="1"/>
                <w:color w:val="c0005a"/>
                <w:sz w:val="20"/>
                <w:szCs w:val="20"/>
                <w:rtl w:val="0"/>
              </w:rPr>
              <w:t xml:space="preserve">Esfera</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1A">
            <w:pPr>
              <w:rPr/>
            </w:pPr>
            <w:r w:rsidDel="00000000" w:rsidR="00000000" w:rsidRPr="00000000">
              <w:rPr>
                <w:rFonts w:ascii="Calibri" w:cs="Calibri" w:eastAsia="Calibri" w:hAnsi="Calibri"/>
                <w:color w:val="1c1c1a"/>
                <w:sz w:val="20"/>
                <w:szCs w:val="20"/>
                <w:rtl w:val="0"/>
              </w:rPr>
              <w:t xml:space="preserve">Fucsia/magenta sunburst lacada con acabado profundo</w:t>
            </w:r>
            <w:r w:rsidDel="00000000" w:rsidR="00000000" w:rsidRPr="00000000">
              <w:rPr>
                <w:rtl w:val="0"/>
              </w:rPr>
            </w:r>
          </w:p>
        </w:tc>
      </w:tr>
    </w:tbl>
    <w:p w:rsidR="00000000" w:rsidDel="00000000" w:rsidP="00000000" w:rsidRDefault="00000000" w:rsidRPr="00000000" w14:paraId="0000001B">
      <w:pPr>
        <w:spacing w:after="100" w:before="10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fce8f2" w:val="clear"/>
            <w:tcMar>
              <w:top w:w="80.0" w:type="dxa"/>
              <w:left w:w="160.0" w:type="dxa"/>
              <w:bottom w:w="80.0" w:type="dxa"/>
              <w:right w:w="160.0" w:type="dxa"/>
            </w:tcMar>
          </w:tcPr>
          <w:p w:rsidR="00000000" w:rsidDel="00000000" w:rsidP="00000000" w:rsidRDefault="00000000" w:rsidRPr="00000000" w14:paraId="0000001C">
            <w:pPr>
              <w:jc w:val="left"/>
              <w:rPr/>
            </w:pPr>
            <w:r w:rsidDel="00000000" w:rsidR="00000000" w:rsidRPr="00000000">
              <w:rPr>
                <w:rFonts w:ascii="Calibri" w:cs="Calibri" w:eastAsia="Calibri" w:hAnsi="Calibri"/>
                <w:b w:val="1"/>
                <w:bCs w:val="1"/>
                <w:color w:val="c0005a"/>
                <w:sz w:val="20"/>
                <w:szCs w:val="20"/>
                <w:rtl w:val="0"/>
              </w:rPr>
              <w:t xml:space="preserve">Índices</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1D">
            <w:pPr>
              <w:rPr/>
            </w:pPr>
            <w:r w:rsidDel="00000000" w:rsidR="00000000" w:rsidRPr="00000000">
              <w:rPr>
                <w:rFonts w:ascii="Calibri" w:cs="Calibri" w:eastAsia="Calibri" w:hAnsi="Calibri"/>
                <w:color w:val="1c1c1a"/>
                <w:sz w:val="20"/>
                <w:szCs w:val="20"/>
                <w:rtl w:val="0"/>
              </w:rPr>
              <w:t xml:space="preserve">Números romanos en relieve, acabado dorado 18k PVD</w:t>
            </w:r>
            <w:r w:rsidDel="00000000" w:rsidR="00000000" w:rsidRPr="00000000">
              <w:rPr>
                <w:rtl w:val="0"/>
              </w:rPr>
            </w:r>
          </w:p>
        </w:tc>
      </w:tr>
    </w:tbl>
    <w:p w:rsidR="00000000" w:rsidDel="00000000" w:rsidP="00000000" w:rsidRDefault="00000000" w:rsidRPr="00000000" w14:paraId="0000001E">
      <w:pPr>
        <w:spacing w:after="100" w:before="10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fce8f2" w:val="clear"/>
            <w:tcMar>
              <w:top w:w="80.0" w:type="dxa"/>
              <w:left w:w="160.0" w:type="dxa"/>
              <w:bottom w:w="80.0" w:type="dxa"/>
              <w:right w:w="160.0" w:type="dxa"/>
            </w:tcMar>
          </w:tcPr>
          <w:p w:rsidR="00000000" w:rsidDel="00000000" w:rsidP="00000000" w:rsidRDefault="00000000" w:rsidRPr="00000000" w14:paraId="0000001F">
            <w:pPr>
              <w:jc w:val="left"/>
              <w:rPr/>
            </w:pPr>
            <w:r w:rsidDel="00000000" w:rsidR="00000000" w:rsidRPr="00000000">
              <w:rPr>
                <w:rFonts w:ascii="Calibri" w:cs="Calibri" w:eastAsia="Calibri" w:hAnsi="Calibri"/>
                <w:b w:val="1"/>
                <w:bCs w:val="1"/>
                <w:color w:val="c0005a"/>
                <w:sz w:val="20"/>
                <w:szCs w:val="20"/>
                <w:rtl w:val="0"/>
              </w:rPr>
              <w:t xml:space="preserve">Caja</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20">
            <w:pPr>
              <w:rPr/>
            </w:pPr>
            <w:r w:rsidDel="00000000" w:rsidR="00000000" w:rsidRPr="00000000">
              <w:rPr>
                <w:rFonts w:ascii="Calibri" w:cs="Calibri" w:eastAsia="Calibri" w:hAnsi="Calibri"/>
                <w:color w:val="1c1c1a"/>
                <w:sz w:val="20"/>
                <w:szCs w:val="20"/>
                <w:rtl w:val="0"/>
              </w:rPr>
              <w:t xml:space="preserve">Acero inoxidable con baño de oro amarillo 18k PVD, bisel estriado</w:t>
            </w:r>
            <w:r w:rsidDel="00000000" w:rsidR="00000000" w:rsidRPr="00000000">
              <w:rPr>
                <w:rtl w:val="0"/>
              </w:rPr>
            </w:r>
          </w:p>
        </w:tc>
      </w:tr>
    </w:tbl>
    <w:p w:rsidR="00000000" w:rsidDel="00000000" w:rsidP="00000000" w:rsidRDefault="00000000" w:rsidRPr="00000000" w14:paraId="00000021">
      <w:pPr>
        <w:spacing w:after="100" w:before="10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fce8f2" w:val="clear"/>
            <w:tcMar>
              <w:top w:w="80.0" w:type="dxa"/>
              <w:left w:w="160.0" w:type="dxa"/>
              <w:bottom w:w="80.0" w:type="dxa"/>
              <w:right w:w="160.0" w:type="dxa"/>
            </w:tcMar>
          </w:tcPr>
          <w:p w:rsidR="00000000" w:rsidDel="00000000" w:rsidP="00000000" w:rsidRDefault="00000000" w:rsidRPr="00000000" w14:paraId="00000022">
            <w:pPr>
              <w:jc w:val="left"/>
              <w:rPr/>
            </w:pPr>
            <w:r w:rsidDel="00000000" w:rsidR="00000000" w:rsidRPr="00000000">
              <w:rPr>
                <w:rFonts w:ascii="Calibri" w:cs="Calibri" w:eastAsia="Calibri" w:hAnsi="Calibri"/>
                <w:b w:val="1"/>
                <w:bCs w:val="1"/>
                <w:color w:val="c0005a"/>
                <w:sz w:val="20"/>
                <w:szCs w:val="20"/>
                <w:rtl w:val="0"/>
              </w:rPr>
              <w:t xml:space="preserve">Pulsera</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23">
            <w:pPr>
              <w:rPr/>
            </w:pPr>
            <w:r w:rsidDel="00000000" w:rsidR="00000000" w:rsidRPr="00000000">
              <w:rPr>
                <w:rFonts w:ascii="Calibri" w:cs="Calibri" w:eastAsia="Calibri" w:hAnsi="Calibri"/>
                <w:color w:val="1c1c1a"/>
                <w:sz w:val="20"/>
                <w:szCs w:val="20"/>
                <w:rtl w:val="0"/>
              </w:rPr>
              <w:t xml:space="preserve">Acero inoxidable con baño de oro amarillo 18k PVD, cierre de seguridad</w:t>
            </w:r>
            <w:r w:rsidDel="00000000" w:rsidR="00000000" w:rsidRPr="00000000">
              <w:rPr>
                <w:rtl w:val="0"/>
              </w:rPr>
            </w:r>
          </w:p>
        </w:tc>
      </w:tr>
    </w:tbl>
    <w:p w:rsidR="00000000" w:rsidDel="00000000" w:rsidP="00000000" w:rsidRDefault="00000000" w:rsidRPr="00000000" w14:paraId="00000024">
      <w:pPr>
        <w:spacing w:after="100" w:before="100" w:lineRule="auto"/>
        <w:rPr/>
      </w:pP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fce8f2" w:val="clear"/>
            <w:tcMar>
              <w:top w:w="80.0" w:type="dxa"/>
              <w:left w:w="160.0" w:type="dxa"/>
              <w:bottom w:w="80.0" w:type="dxa"/>
              <w:right w:w="160.0" w:type="dxa"/>
            </w:tcMar>
          </w:tcPr>
          <w:p w:rsidR="00000000" w:rsidDel="00000000" w:rsidP="00000000" w:rsidRDefault="00000000" w:rsidRPr="00000000" w14:paraId="00000025">
            <w:pPr>
              <w:jc w:val="left"/>
              <w:rPr/>
            </w:pPr>
            <w:r w:rsidDel="00000000" w:rsidR="00000000" w:rsidRPr="00000000">
              <w:rPr>
                <w:rFonts w:ascii="Calibri" w:cs="Calibri" w:eastAsia="Calibri" w:hAnsi="Calibri"/>
                <w:b w:val="1"/>
                <w:bCs w:val="1"/>
                <w:color w:val="c0005a"/>
                <w:sz w:val="20"/>
                <w:szCs w:val="20"/>
                <w:rtl w:val="0"/>
              </w:rPr>
              <w:t xml:space="preserve">Cristal</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26">
            <w:pPr>
              <w:rPr/>
            </w:pPr>
            <w:r w:rsidDel="00000000" w:rsidR="00000000" w:rsidRPr="00000000">
              <w:rPr>
                <w:rFonts w:ascii="Calibri" w:cs="Calibri" w:eastAsia="Calibri" w:hAnsi="Calibri"/>
                <w:color w:val="1c1c1a"/>
                <w:sz w:val="20"/>
                <w:szCs w:val="20"/>
                <w:rtl w:val="0"/>
              </w:rPr>
              <w:t xml:space="preserve">Zafiro sintético tratado antirreflejo</w:t>
            </w:r>
            <w:r w:rsidDel="00000000" w:rsidR="00000000" w:rsidRPr="00000000">
              <w:rPr>
                <w:rtl w:val="0"/>
              </w:rPr>
            </w:r>
          </w:p>
        </w:tc>
      </w:tr>
    </w:tbl>
    <w:p w:rsidR="00000000" w:rsidDel="00000000" w:rsidP="00000000" w:rsidRDefault="00000000" w:rsidRPr="00000000" w14:paraId="00000027">
      <w:pPr>
        <w:spacing w:after="100" w:before="100" w:lineRule="auto"/>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fce8f2" w:val="clear"/>
            <w:tcMar>
              <w:top w:w="80.0" w:type="dxa"/>
              <w:left w:w="160.0" w:type="dxa"/>
              <w:bottom w:w="80.0" w:type="dxa"/>
              <w:right w:w="160.0" w:type="dxa"/>
            </w:tcMar>
          </w:tcPr>
          <w:p w:rsidR="00000000" w:rsidDel="00000000" w:rsidP="00000000" w:rsidRDefault="00000000" w:rsidRPr="00000000" w14:paraId="00000028">
            <w:pPr>
              <w:jc w:val="left"/>
              <w:rPr/>
            </w:pPr>
            <w:r w:rsidDel="00000000" w:rsidR="00000000" w:rsidRPr="00000000">
              <w:rPr>
                <w:rFonts w:ascii="Calibri" w:cs="Calibri" w:eastAsia="Calibri" w:hAnsi="Calibri"/>
                <w:b w:val="1"/>
                <w:bCs w:val="1"/>
                <w:color w:val="c0005a"/>
                <w:sz w:val="20"/>
                <w:szCs w:val="20"/>
                <w:rtl w:val="0"/>
              </w:rPr>
              <w:t xml:space="preserve">Diámetro</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29">
            <w:pPr>
              <w:rPr/>
            </w:pPr>
            <w:r w:rsidDel="00000000" w:rsidR="00000000" w:rsidRPr="00000000">
              <w:rPr>
                <w:rFonts w:ascii="Calibri" w:cs="Calibri" w:eastAsia="Calibri" w:hAnsi="Calibri"/>
                <w:color w:val="1c1c1a"/>
                <w:sz w:val="20"/>
                <w:szCs w:val="20"/>
                <w:rtl w:val="0"/>
              </w:rPr>
              <w:t xml:space="preserve">40 mm</w:t>
            </w:r>
            <w:r w:rsidDel="00000000" w:rsidR="00000000" w:rsidRPr="00000000">
              <w:rPr>
                <w:rtl w:val="0"/>
              </w:rPr>
            </w:r>
          </w:p>
        </w:tc>
      </w:tr>
    </w:tbl>
    <w:p w:rsidR="00000000" w:rsidDel="00000000" w:rsidP="00000000" w:rsidRDefault="00000000" w:rsidRPr="00000000" w14:paraId="0000002A">
      <w:pPr>
        <w:spacing w:after="100" w:before="100" w:lineRule="auto"/>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fce8f2" w:val="clear"/>
            <w:tcMar>
              <w:top w:w="80.0" w:type="dxa"/>
              <w:left w:w="160.0" w:type="dxa"/>
              <w:bottom w:w="80.0" w:type="dxa"/>
              <w:right w:w="160.0" w:type="dxa"/>
            </w:tcMar>
          </w:tcPr>
          <w:p w:rsidR="00000000" w:rsidDel="00000000" w:rsidP="00000000" w:rsidRDefault="00000000" w:rsidRPr="00000000" w14:paraId="0000002B">
            <w:pPr>
              <w:jc w:val="left"/>
              <w:rPr/>
            </w:pPr>
            <w:r w:rsidDel="00000000" w:rsidR="00000000" w:rsidRPr="00000000">
              <w:rPr>
                <w:rFonts w:ascii="Calibri" w:cs="Calibri" w:eastAsia="Calibri" w:hAnsi="Calibri"/>
                <w:b w:val="1"/>
                <w:bCs w:val="1"/>
                <w:color w:val="c0005a"/>
                <w:sz w:val="20"/>
                <w:szCs w:val="20"/>
                <w:rtl w:val="0"/>
              </w:rPr>
              <w:t xml:space="preserve">Funciones</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2C">
            <w:pPr>
              <w:rPr/>
            </w:pPr>
            <w:r w:rsidDel="00000000" w:rsidR="00000000" w:rsidRPr="00000000">
              <w:rPr>
                <w:rFonts w:ascii="Calibri" w:cs="Calibri" w:eastAsia="Calibri" w:hAnsi="Calibri"/>
                <w:color w:val="1c1c1a"/>
                <w:sz w:val="20"/>
                <w:szCs w:val="20"/>
                <w:rtl w:val="0"/>
              </w:rPr>
              <w:t xml:space="preserve">Horas, minutos, segundos, fecha, indicador de día</w:t>
            </w:r>
            <w:r w:rsidDel="00000000" w:rsidR="00000000" w:rsidRPr="00000000">
              <w:rPr>
                <w:rtl w:val="0"/>
              </w:rPr>
            </w:r>
          </w:p>
        </w:tc>
      </w:tr>
    </w:tbl>
    <w:p w:rsidR="00000000" w:rsidDel="00000000" w:rsidP="00000000" w:rsidRDefault="00000000" w:rsidRPr="00000000" w14:paraId="0000002D">
      <w:pPr>
        <w:spacing w:after="100" w:before="100" w:lineRule="auto"/>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fce8f2" w:val="clear"/>
            <w:tcMar>
              <w:top w:w="80.0" w:type="dxa"/>
              <w:left w:w="160.0" w:type="dxa"/>
              <w:bottom w:w="80.0" w:type="dxa"/>
              <w:right w:w="160.0" w:type="dxa"/>
            </w:tcMar>
          </w:tcPr>
          <w:p w:rsidR="00000000" w:rsidDel="00000000" w:rsidP="00000000" w:rsidRDefault="00000000" w:rsidRPr="00000000" w14:paraId="0000002E">
            <w:pPr>
              <w:jc w:val="left"/>
              <w:rPr/>
            </w:pPr>
            <w:r w:rsidDel="00000000" w:rsidR="00000000" w:rsidRPr="00000000">
              <w:rPr>
                <w:rFonts w:ascii="Calibri" w:cs="Calibri" w:eastAsia="Calibri" w:hAnsi="Calibri"/>
                <w:b w:val="1"/>
                <w:bCs w:val="1"/>
                <w:color w:val="c0005a"/>
                <w:sz w:val="20"/>
                <w:szCs w:val="20"/>
                <w:rtl w:val="0"/>
              </w:rPr>
              <w:t xml:space="preserve">Edición</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2F">
            <w:pPr>
              <w:rPr/>
            </w:pPr>
            <w:r w:rsidDel="00000000" w:rsidR="00000000" w:rsidRPr="00000000">
              <w:rPr>
                <w:rFonts w:ascii="Calibri" w:cs="Calibri" w:eastAsia="Calibri" w:hAnsi="Calibri"/>
                <w:color w:val="1c1c1a"/>
                <w:sz w:val="20"/>
                <w:szCs w:val="20"/>
                <w:rtl w:val="0"/>
              </w:rPr>
              <w:t xml:space="preserve">Numerada — Caroline Edition</w:t>
            </w:r>
            <w:r w:rsidDel="00000000" w:rsidR="00000000" w:rsidRPr="00000000">
              <w:rPr>
                <w:rtl w:val="0"/>
              </w:rPr>
            </w:r>
          </w:p>
        </w:tc>
      </w:tr>
    </w:tbl>
    <w:p w:rsidR="00000000" w:rsidDel="00000000" w:rsidP="00000000" w:rsidRDefault="00000000" w:rsidRPr="00000000" w14:paraId="00000030">
      <w:pPr>
        <w:spacing w:after="100" w:before="100" w:lineRule="auto"/>
        <w:rPr/>
      </w:pPr>
      <w:r w:rsidDel="00000000" w:rsidR="00000000" w:rsidRPr="00000000">
        <w:rPr>
          <w:rtl w:val="0"/>
        </w:rPr>
      </w:r>
    </w:p>
    <w:p w:rsidR="00000000" w:rsidDel="00000000" w:rsidP="00000000" w:rsidRDefault="00000000" w:rsidRPr="00000000" w14:paraId="00000031">
      <w:pPr>
        <w:pBdr>
          <w:bottom w:color="c0005a" w:space="1" w:sz="4" w:val="single"/>
        </w:pBdr>
        <w:spacing w:after="200" w:before="200" w:lineRule="auto"/>
        <w:rPr/>
      </w:pPr>
      <w:r w:rsidDel="00000000" w:rsidR="00000000" w:rsidRPr="00000000">
        <w:rPr>
          <w:rtl w:val="0"/>
        </w:rPr>
      </w:r>
    </w:p>
    <w:p w:rsidR="00000000" w:rsidDel="00000000" w:rsidP="00000000" w:rsidRDefault="00000000" w:rsidRPr="00000000" w14:paraId="00000032">
      <w:pPr>
        <w:pBdr>
          <w:bottom w:color="c0005a" w:space="6" w:sz="4" w:val="single"/>
        </w:pBdr>
        <w:spacing w:after="200" w:before="400" w:lineRule="auto"/>
        <w:rPr/>
      </w:pPr>
      <w:r w:rsidDel="00000000" w:rsidR="00000000" w:rsidRPr="00000000">
        <w:rPr>
          <w:rFonts w:ascii="Garamond" w:cs="Garamond" w:eastAsia="Garamond" w:hAnsi="Garamond"/>
          <w:b w:val="1"/>
          <w:bCs w:val="1"/>
          <w:color w:val="c0005a"/>
          <w:sz w:val="36"/>
          <w:szCs w:val="36"/>
          <w:rtl w:val="0"/>
        </w:rPr>
        <w:t xml:space="preserve">Descripción del reloj</w:t>
      </w:r>
      <w:r w:rsidDel="00000000" w:rsidR="00000000" w:rsidRPr="00000000">
        <w:rPr>
          <w:rtl w:val="0"/>
        </w:rPr>
      </w:r>
    </w:p>
    <w:p w:rsidR="00000000" w:rsidDel="00000000" w:rsidP="00000000" w:rsidRDefault="00000000" w:rsidRPr="00000000" w14:paraId="00000033">
      <w:pPr>
        <w:spacing w:after="140" w:before="320" w:lineRule="auto"/>
        <w:rPr/>
      </w:pPr>
      <w:r w:rsidDel="00000000" w:rsidR="00000000" w:rsidRPr="00000000">
        <w:rPr>
          <w:rFonts w:ascii="Garamond" w:cs="Garamond" w:eastAsia="Garamond" w:hAnsi="Garamond"/>
          <w:b w:val="1"/>
          <w:bCs w:val="1"/>
          <w:color w:val="c0005a"/>
          <w:sz w:val="26"/>
          <w:szCs w:val="26"/>
          <w:rtl w:val="0"/>
        </w:rPr>
        <w:t xml:space="preserve">Funciones de las agujas</w:t>
      </w:r>
      <w:r w:rsidDel="00000000" w:rsidR="00000000" w:rsidRPr="00000000">
        <w:rPr>
          <w:rtl w:val="0"/>
        </w:rPr>
      </w:r>
    </w:p>
    <w:p w:rsidR="00000000" w:rsidDel="00000000" w:rsidP="00000000" w:rsidRDefault="00000000" w:rsidRPr="00000000" w14:paraId="00000034">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Aguja larga — Minutos</w:t>
      </w:r>
      <w:r w:rsidDel="00000000" w:rsidR="00000000" w:rsidRPr="00000000">
        <w:rPr>
          <w:rtl w:val="0"/>
        </w:rPr>
      </w:r>
    </w:p>
    <w:p w:rsidR="00000000" w:rsidDel="00000000" w:rsidP="00000000" w:rsidRDefault="00000000" w:rsidRPr="00000000" w14:paraId="00000035">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Aguja corta — Horas</w:t>
      </w:r>
      <w:r w:rsidDel="00000000" w:rsidR="00000000" w:rsidRPr="00000000">
        <w:rPr>
          <w:rtl w:val="0"/>
        </w:rPr>
      </w:r>
    </w:p>
    <w:p w:rsidR="00000000" w:rsidDel="00000000" w:rsidP="00000000" w:rsidRDefault="00000000" w:rsidRPr="00000000" w14:paraId="00000036">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Segundero — confirma actividad del movimiento</w:t>
      </w:r>
      <w:r w:rsidDel="00000000" w:rsidR="00000000" w:rsidRPr="00000000">
        <w:rPr>
          <w:rtl w:val="0"/>
        </w:rPr>
      </w:r>
    </w:p>
    <w:p w:rsidR="00000000" w:rsidDel="00000000" w:rsidP="00000000" w:rsidRDefault="00000000" w:rsidRPr="00000000" w14:paraId="00000037">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Ventana de fecha — Posición 3 en punto</w:t>
      </w:r>
      <w:r w:rsidDel="00000000" w:rsidR="00000000" w:rsidRPr="00000000">
        <w:rPr>
          <w:rtl w:val="0"/>
        </w:rPr>
      </w:r>
    </w:p>
    <w:p w:rsidR="00000000" w:rsidDel="00000000" w:rsidP="00000000" w:rsidRDefault="00000000" w:rsidRPr="00000000" w14:paraId="00000038">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Ventana de día — Posición 12 en punto (en modelos Day-Date)</w:t>
      </w:r>
      <w:r w:rsidDel="00000000" w:rsidR="00000000" w:rsidRPr="00000000">
        <w:rPr>
          <w:rtl w:val="0"/>
        </w:rPr>
      </w:r>
    </w:p>
    <w:p w:rsidR="00000000" w:rsidDel="00000000" w:rsidP="00000000" w:rsidRDefault="00000000" w:rsidRPr="00000000" w14:paraId="00000039">
      <w:pPr>
        <w:spacing w:after="100" w:before="100" w:lineRule="auto"/>
        <w:rPr/>
      </w:pPr>
      <w:r w:rsidDel="00000000" w:rsidR="00000000" w:rsidRPr="00000000">
        <w:rPr>
          <w:rtl w:val="0"/>
        </w:rPr>
      </w:r>
    </w:p>
    <w:p w:rsidR="00000000" w:rsidDel="00000000" w:rsidP="00000000" w:rsidRDefault="00000000" w:rsidRPr="00000000" w14:paraId="0000003A">
      <w:pPr>
        <w:spacing w:after="140" w:before="320" w:lineRule="auto"/>
        <w:rPr/>
      </w:pPr>
      <w:r w:rsidDel="00000000" w:rsidR="00000000" w:rsidRPr="00000000">
        <w:rPr>
          <w:rFonts w:ascii="Garamond" w:cs="Garamond" w:eastAsia="Garamond" w:hAnsi="Garamond"/>
          <w:b w:val="1"/>
          <w:bCs w:val="1"/>
          <w:color w:val="c0005a"/>
          <w:sz w:val="26"/>
          <w:szCs w:val="26"/>
          <w:rtl w:val="0"/>
        </w:rPr>
        <w:t xml:space="preserve">La corona dorada</w:t>
      </w:r>
      <w:r w:rsidDel="00000000" w:rsidR="00000000" w:rsidRPr="00000000">
        <w:rPr>
          <w:rtl w:val="0"/>
        </w:rPr>
      </w:r>
    </w:p>
    <w:p w:rsidR="00000000" w:rsidDel="00000000" w:rsidP="00000000" w:rsidRDefault="00000000" w:rsidRPr="00000000" w14:paraId="0000003B">
      <w:pPr>
        <w:spacing w:after="80" w:before="80" w:lineRule="auto"/>
        <w:jc w:val="both"/>
        <w:rPr/>
      </w:pPr>
      <w:r w:rsidDel="00000000" w:rsidR="00000000" w:rsidRPr="00000000">
        <w:rPr>
          <w:rFonts w:ascii="Calibri" w:cs="Calibri" w:eastAsia="Calibri" w:hAnsi="Calibri"/>
          <w:color w:val="3a3a3a"/>
          <w:sz w:val="22"/>
          <w:szCs w:val="22"/>
          <w:rtl w:val="0"/>
        </w:rPr>
        <w:t xml:space="preserve">La corona en acabado dorado es el único punto de control del reloj. Ubicada a las 3 en punto, responde a tres posiciones precisas:</w:t>
      </w:r>
      <w:r w:rsidDel="00000000" w:rsidR="00000000" w:rsidRPr="00000000">
        <w:rPr>
          <w:rtl w:val="0"/>
        </w:rPr>
      </w:r>
    </w:p>
    <w:p w:rsidR="00000000" w:rsidDel="00000000" w:rsidP="00000000" w:rsidRDefault="00000000" w:rsidRPr="00000000" w14:paraId="0000003C">
      <w:pPr>
        <w:spacing w:after="100" w:before="100" w:lineRule="auto"/>
        <w:rPr/>
      </w:pPr>
      <w:r w:rsidDel="00000000" w:rsidR="00000000" w:rsidRPr="00000000">
        <w:rPr>
          <w:rtl w:val="0"/>
        </w:rPr>
      </w:r>
    </w:p>
    <w:p w:rsidR="00000000" w:rsidDel="00000000" w:rsidP="00000000" w:rsidRDefault="00000000" w:rsidRPr="00000000" w14:paraId="0000003D">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Posición 1 (adentro): posición de uso normal. El reloj funciona. Siempre debe estar en esta posición.</w:t>
      </w:r>
      <w:r w:rsidDel="00000000" w:rsidR="00000000" w:rsidRPr="00000000">
        <w:rPr>
          <w:rtl w:val="0"/>
        </w:rPr>
      </w:r>
    </w:p>
    <w:p w:rsidR="00000000" w:rsidDel="00000000" w:rsidP="00000000" w:rsidRDefault="00000000" w:rsidRPr="00000000" w14:paraId="0000003E">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Posición 2 (primer tirón): ajuste de fecha y día.</w:t>
      </w:r>
      <w:r w:rsidDel="00000000" w:rsidR="00000000" w:rsidRPr="00000000">
        <w:rPr>
          <w:rtl w:val="0"/>
        </w:rPr>
      </w:r>
    </w:p>
    <w:p w:rsidR="00000000" w:rsidDel="00000000" w:rsidP="00000000" w:rsidRDefault="00000000" w:rsidRPr="00000000" w14:paraId="0000003F">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Posición 3 (segundo tirón): ajuste de hora.</w:t>
      </w:r>
      <w:r w:rsidDel="00000000" w:rsidR="00000000" w:rsidRPr="00000000">
        <w:rPr>
          <w:rtl w:val="0"/>
        </w:rPr>
      </w:r>
    </w:p>
    <w:p w:rsidR="00000000" w:rsidDel="00000000" w:rsidP="00000000" w:rsidRDefault="00000000" w:rsidRPr="00000000" w14:paraId="00000040">
      <w:pPr>
        <w:spacing w:after="100" w:before="100" w:lineRule="auto"/>
        <w:rPr/>
      </w:pPr>
      <w:r w:rsidDel="00000000" w:rsidR="00000000" w:rsidRPr="00000000">
        <w:rPr>
          <w:rtl w:val="0"/>
        </w:rPr>
      </w:r>
    </w:p>
    <w:p w:rsidR="00000000" w:rsidDel="00000000" w:rsidP="00000000" w:rsidRDefault="00000000" w:rsidRPr="00000000" w14:paraId="00000041">
      <w:pPr>
        <w:pBdr>
          <w:bottom w:color="c0005a" w:space="1" w:sz="4" w:val="single"/>
        </w:pBdr>
        <w:spacing w:after="200" w:before="200" w:lineRule="auto"/>
        <w:rPr/>
      </w:pPr>
      <w:r w:rsidDel="00000000" w:rsidR="00000000" w:rsidRPr="00000000">
        <w:rPr>
          <w:rtl w:val="0"/>
        </w:rPr>
      </w:r>
    </w:p>
    <w:p w:rsidR="00000000" w:rsidDel="00000000" w:rsidP="00000000" w:rsidRDefault="00000000" w:rsidRPr="00000000" w14:paraId="00000042">
      <w:pPr>
        <w:pBdr>
          <w:bottom w:color="c0005a" w:space="6" w:sz="4" w:val="single"/>
        </w:pBdr>
        <w:spacing w:after="200" w:before="400" w:lineRule="auto"/>
        <w:rPr/>
      </w:pPr>
      <w:r w:rsidDel="00000000" w:rsidR="00000000" w:rsidRPr="00000000">
        <w:rPr>
          <w:rFonts w:ascii="Garamond" w:cs="Garamond" w:eastAsia="Garamond" w:hAnsi="Garamond"/>
          <w:b w:val="1"/>
          <w:bCs w:val="1"/>
          <w:color w:val="c0005a"/>
          <w:sz w:val="36"/>
          <w:szCs w:val="36"/>
          <w:rtl w:val="0"/>
        </w:rPr>
        <w:t xml:space="preserve">Carga y puesta en marcha</w:t>
      </w:r>
      <w:r w:rsidDel="00000000" w:rsidR="00000000" w:rsidRPr="00000000">
        <w:rPr>
          <w:rtl w:val="0"/>
        </w:rPr>
      </w:r>
    </w:p>
    <w:p w:rsidR="00000000" w:rsidDel="00000000" w:rsidP="00000000" w:rsidRDefault="00000000" w:rsidRPr="00000000" w14:paraId="00000043">
      <w:pPr>
        <w:spacing w:after="140" w:before="320" w:lineRule="auto"/>
        <w:rPr/>
      </w:pPr>
      <w:r w:rsidDel="00000000" w:rsidR="00000000" w:rsidRPr="00000000">
        <w:rPr>
          <w:rFonts w:ascii="Garamond" w:cs="Garamond" w:eastAsia="Garamond" w:hAnsi="Garamond"/>
          <w:b w:val="1"/>
          <w:bCs w:val="1"/>
          <w:color w:val="c0005a"/>
          <w:sz w:val="26"/>
          <w:szCs w:val="26"/>
          <w:rtl w:val="0"/>
        </w:rPr>
        <w:t xml:space="preserve">Carga automática</w:t>
      </w:r>
      <w:r w:rsidDel="00000000" w:rsidR="00000000" w:rsidRPr="00000000">
        <w:rPr>
          <w:rtl w:val="0"/>
        </w:rPr>
      </w:r>
    </w:p>
    <w:p w:rsidR="00000000" w:rsidDel="00000000" w:rsidP="00000000" w:rsidRDefault="00000000" w:rsidRPr="00000000" w14:paraId="00000044">
      <w:pPr>
        <w:spacing w:after="80" w:before="80" w:lineRule="auto"/>
        <w:jc w:val="both"/>
        <w:rPr/>
      </w:pPr>
      <w:r w:rsidDel="00000000" w:rsidR="00000000" w:rsidRPr="00000000">
        <w:rPr>
          <w:rFonts w:ascii="Calibri" w:cs="Calibri" w:eastAsia="Calibri" w:hAnsi="Calibri"/>
          <w:color w:val="3a3a3a"/>
          <w:sz w:val="22"/>
          <w:szCs w:val="22"/>
          <w:rtl w:val="0"/>
        </w:rPr>
        <w:t xml:space="preserve">El movimiento Chronometer Automatic de la Caroline Edition se activa con el movimiento natural de la muñeca. La masa oscilante aprovecha cada movimiento para mantener el resorte tensado.</w:t>
      </w:r>
      <w:r w:rsidDel="00000000" w:rsidR="00000000" w:rsidRPr="00000000">
        <w:rPr>
          <w:rtl w:val="0"/>
        </w:rPr>
      </w:r>
    </w:p>
    <w:p w:rsidR="00000000" w:rsidDel="00000000" w:rsidP="00000000" w:rsidRDefault="00000000" w:rsidRPr="00000000" w14:paraId="00000045">
      <w:pPr>
        <w:spacing w:after="80" w:before="80" w:lineRule="auto"/>
        <w:jc w:val="both"/>
        <w:rPr/>
      </w:pPr>
      <w:r w:rsidDel="00000000" w:rsidR="00000000" w:rsidRPr="00000000">
        <w:rPr>
          <w:rFonts w:ascii="Calibri" w:cs="Calibri" w:eastAsia="Calibri" w:hAnsi="Calibri"/>
          <w:color w:val="3a3a3a"/>
          <w:sz w:val="22"/>
          <w:szCs w:val="22"/>
          <w:rtl w:val="0"/>
        </w:rPr>
        <w:t xml:space="preserve">Con un uso diario de 8 horas o más, el reloj se mantiene en funcionamiento continuo sin intervención.</w:t>
      </w:r>
      <w:r w:rsidDel="00000000" w:rsidR="00000000" w:rsidRPr="00000000">
        <w:rPr>
          <w:rtl w:val="0"/>
        </w:rPr>
      </w:r>
    </w:p>
    <w:p w:rsidR="00000000" w:rsidDel="00000000" w:rsidP="00000000" w:rsidRDefault="00000000" w:rsidRPr="00000000" w14:paraId="00000046">
      <w:pPr>
        <w:spacing w:after="100" w:before="100" w:lineRule="auto"/>
        <w:rPr/>
      </w:pPr>
      <w:r w:rsidDel="00000000" w:rsidR="00000000" w:rsidRPr="00000000">
        <w:rPr>
          <w:rtl w:val="0"/>
        </w:rPr>
      </w:r>
    </w:p>
    <w:p w:rsidR="00000000" w:rsidDel="00000000" w:rsidP="00000000" w:rsidRDefault="00000000" w:rsidRPr="00000000" w14:paraId="00000047">
      <w:pPr>
        <w:spacing w:after="140" w:before="320" w:lineRule="auto"/>
        <w:rPr/>
      </w:pPr>
      <w:r w:rsidDel="00000000" w:rsidR="00000000" w:rsidRPr="00000000">
        <w:rPr>
          <w:rFonts w:ascii="Garamond" w:cs="Garamond" w:eastAsia="Garamond" w:hAnsi="Garamond"/>
          <w:b w:val="1"/>
          <w:bCs w:val="1"/>
          <w:color w:val="c0005a"/>
          <w:sz w:val="26"/>
          <w:szCs w:val="26"/>
          <w:rtl w:val="0"/>
        </w:rPr>
        <w:t xml:space="preserve">Carga manual</w:t>
      </w:r>
      <w:r w:rsidDel="00000000" w:rsidR="00000000" w:rsidRPr="00000000">
        <w:rPr>
          <w:rtl w:val="0"/>
        </w:rPr>
      </w:r>
    </w:p>
    <w:p w:rsidR="00000000" w:rsidDel="00000000" w:rsidP="00000000" w:rsidRDefault="00000000" w:rsidRPr="00000000" w14:paraId="00000048">
      <w:pPr>
        <w:spacing w:after="80" w:before="80" w:lineRule="auto"/>
        <w:jc w:val="both"/>
        <w:rPr/>
      </w:pPr>
      <w:r w:rsidDel="00000000" w:rsidR="00000000" w:rsidRPr="00000000">
        <w:rPr>
          <w:rFonts w:ascii="Calibri" w:cs="Calibri" w:eastAsia="Calibri" w:hAnsi="Calibri"/>
          <w:color w:val="3a3a3a"/>
          <w:sz w:val="22"/>
          <w:szCs w:val="22"/>
          <w:rtl w:val="0"/>
        </w:rPr>
        <w:t xml:space="preserve">Si el reloj estuvo guardado o detenido, puede cargarlo manualmente antes de usarlo:</w:t>
      </w:r>
      <w:r w:rsidDel="00000000" w:rsidR="00000000" w:rsidRPr="00000000">
        <w:rPr>
          <w:rtl w:val="0"/>
        </w:rPr>
      </w:r>
    </w:p>
    <w:p w:rsidR="00000000" w:rsidDel="00000000" w:rsidP="00000000" w:rsidRDefault="00000000" w:rsidRPr="00000000" w14:paraId="00000049">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Tire suavemente la corona sin llegar a la primera muesca.</w:t>
      </w:r>
      <w:r w:rsidDel="00000000" w:rsidR="00000000" w:rsidRPr="00000000">
        <w:rPr>
          <w:rtl w:val="0"/>
        </w:rPr>
      </w:r>
    </w:p>
    <w:p w:rsidR="00000000" w:rsidDel="00000000" w:rsidP="00000000" w:rsidRDefault="00000000" w:rsidRPr="00000000" w14:paraId="0000004A">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Gire en sentido horario de 25 a 35 veces con movimientos suaves.</w:t>
      </w:r>
      <w:r w:rsidDel="00000000" w:rsidR="00000000" w:rsidRPr="00000000">
        <w:rPr>
          <w:rtl w:val="0"/>
        </w:rPr>
      </w:r>
    </w:p>
    <w:p w:rsidR="00000000" w:rsidDel="00000000" w:rsidP="00000000" w:rsidRDefault="00000000" w:rsidRPr="00000000" w14:paraId="0000004B">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Empuje la corona de vuelta a su posición inicial.</w:t>
      </w:r>
      <w:r w:rsidDel="00000000" w:rsidR="00000000" w:rsidRPr="00000000">
        <w:rPr>
          <w:rtl w:val="0"/>
        </w:rPr>
      </w:r>
    </w:p>
    <w:p w:rsidR="00000000" w:rsidDel="00000000" w:rsidP="00000000" w:rsidRDefault="00000000" w:rsidRPr="00000000" w14:paraId="0000004C">
      <w:pPr>
        <w:spacing w:after="80" w:before="80" w:lineRule="auto"/>
        <w:jc w:val="both"/>
        <w:rPr/>
      </w:pPr>
      <w:r w:rsidDel="00000000" w:rsidR="00000000" w:rsidRPr="00000000">
        <w:rPr>
          <w:rFonts w:ascii="Calibri" w:cs="Calibri" w:eastAsia="Calibri" w:hAnsi="Calibri"/>
          <w:color w:val="3a3a3a"/>
          <w:sz w:val="22"/>
          <w:szCs w:val="22"/>
          <w:rtl w:val="0"/>
        </w:rPr>
        <w:t xml:space="preserve">Cuidado especial: el acabado dorado de la corona es sensible a la presión excesiva. Use siempre la yema del dedo índice con suavidad.</w:t>
      </w:r>
      <w:r w:rsidDel="00000000" w:rsidR="00000000" w:rsidRPr="00000000">
        <w:rPr>
          <w:rtl w:val="0"/>
        </w:rPr>
      </w:r>
    </w:p>
    <w:p w:rsidR="00000000" w:rsidDel="00000000" w:rsidP="00000000" w:rsidRDefault="00000000" w:rsidRPr="00000000" w14:paraId="0000004D">
      <w:pPr>
        <w:spacing w:after="100" w:before="100" w:lineRule="auto"/>
        <w:rPr/>
      </w:pPr>
      <w:r w:rsidDel="00000000" w:rsidR="00000000" w:rsidRPr="00000000">
        <w:rPr>
          <w:rtl w:val="0"/>
        </w:rPr>
      </w:r>
    </w:p>
    <w:p w:rsidR="00000000" w:rsidDel="00000000" w:rsidP="00000000" w:rsidRDefault="00000000" w:rsidRPr="00000000" w14:paraId="0000004E">
      <w:pPr>
        <w:pBdr>
          <w:bottom w:color="c0005a" w:space="1" w:sz="4" w:val="single"/>
        </w:pBdr>
        <w:spacing w:after="200" w:before="200" w:lineRule="auto"/>
        <w:rPr/>
      </w:pPr>
      <w:r w:rsidDel="00000000" w:rsidR="00000000" w:rsidRPr="00000000">
        <w:rPr>
          <w:rtl w:val="0"/>
        </w:rPr>
      </w:r>
    </w:p>
    <w:p w:rsidR="00000000" w:rsidDel="00000000" w:rsidP="00000000" w:rsidRDefault="00000000" w:rsidRPr="00000000" w14:paraId="0000004F">
      <w:pPr>
        <w:pBdr>
          <w:bottom w:color="c0005a" w:space="6" w:sz="4" w:val="single"/>
        </w:pBdr>
        <w:spacing w:after="200" w:before="400" w:lineRule="auto"/>
        <w:rPr/>
      </w:pPr>
      <w:r w:rsidDel="00000000" w:rsidR="00000000" w:rsidRPr="00000000">
        <w:rPr>
          <w:rFonts w:ascii="Garamond" w:cs="Garamond" w:eastAsia="Garamond" w:hAnsi="Garamond"/>
          <w:b w:val="1"/>
          <w:bCs w:val="1"/>
          <w:color w:val="c0005a"/>
          <w:sz w:val="36"/>
          <w:szCs w:val="36"/>
          <w:rtl w:val="0"/>
        </w:rPr>
        <w:t xml:space="preserve">Ajuste de fecha y hora</w:t>
      </w:r>
      <w:r w:rsidDel="00000000" w:rsidR="00000000" w:rsidRPr="00000000">
        <w:rPr>
          <w:rtl w:val="0"/>
        </w:rPr>
      </w:r>
    </w:p>
    <w:p w:rsidR="00000000" w:rsidDel="00000000" w:rsidP="00000000" w:rsidRDefault="00000000" w:rsidRPr="00000000" w14:paraId="00000050">
      <w:pPr>
        <w:spacing w:after="140" w:before="320" w:lineRule="auto"/>
        <w:rPr/>
      </w:pPr>
      <w:r w:rsidDel="00000000" w:rsidR="00000000" w:rsidRPr="00000000">
        <w:rPr>
          <w:rFonts w:ascii="Garamond" w:cs="Garamond" w:eastAsia="Garamond" w:hAnsi="Garamond"/>
          <w:b w:val="1"/>
          <w:bCs w:val="1"/>
          <w:color w:val="c0005a"/>
          <w:sz w:val="26"/>
          <w:szCs w:val="26"/>
          <w:rtl w:val="0"/>
        </w:rPr>
        <w:t xml:space="preserve">Ajuste de fecha</w:t>
      </w:r>
      <w:r w:rsidDel="00000000" w:rsidR="00000000" w:rsidRPr="00000000">
        <w:rPr>
          <w:rtl w:val="0"/>
        </w:rPr>
      </w:r>
    </w:p>
    <w:p w:rsidR="00000000" w:rsidDel="00000000" w:rsidP="00000000" w:rsidRDefault="00000000" w:rsidRPr="00000000" w14:paraId="00000051">
      <w:pPr>
        <w:spacing w:after="80" w:before="80" w:lineRule="auto"/>
        <w:jc w:val="both"/>
        <w:rPr/>
      </w:pPr>
      <w:r w:rsidDel="00000000" w:rsidR="00000000" w:rsidRPr="00000000">
        <w:rPr>
          <w:rFonts w:ascii="Calibri" w:cs="Calibri" w:eastAsia="Calibri" w:hAnsi="Calibri"/>
          <w:color w:val="3a3a3a"/>
          <w:sz w:val="22"/>
          <w:szCs w:val="22"/>
          <w:rtl w:val="0"/>
        </w:rPr>
        <w:t xml:space="preserve">Evite ajustar la fecha entre las 21:00 y las 03:00 hs. El mecanismo está en transición durante ese período y forzarlo puede dañarlo.</w:t>
      </w:r>
      <w:r w:rsidDel="00000000" w:rsidR="00000000" w:rsidRPr="00000000">
        <w:rPr>
          <w:rtl w:val="0"/>
        </w:rPr>
      </w:r>
    </w:p>
    <w:p w:rsidR="00000000" w:rsidDel="00000000" w:rsidP="00000000" w:rsidRDefault="00000000" w:rsidRPr="00000000" w14:paraId="00000052">
      <w:pPr>
        <w:spacing w:after="100" w:before="100" w:lineRule="auto"/>
        <w:rPr/>
      </w:pPr>
      <w:r w:rsidDel="00000000" w:rsidR="00000000" w:rsidRPr="00000000">
        <w:rPr>
          <w:rtl w:val="0"/>
        </w:rPr>
      </w:r>
    </w:p>
    <w:p w:rsidR="00000000" w:rsidDel="00000000" w:rsidP="00000000" w:rsidRDefault="00000000" w:rsidRPr="00000000" w14:paraId="00000053">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Tire la corona a la posición 2.</w:t>
      </w:r>
      <w:r w:rsidDel="00000000" w:rsidR="00000000" w:rsidRPr="00000000">
        <w:rPr>
          <w:rtl w:val="0"/>
        </w:rPr>
      </w:r>
    </w:p>
    <w:p w:rsidR="00000000" w:rsidDel="00000000" w:rsidP="00000000" w:rsidRDefault="00000000" w:rsidRPr="00000000" w14:paraId="00000054">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Gire en sentido horario o antihorario hasta la fecha deseada.</w:t>
      </w:r>
      <w:r w:rsidDel="00000000" w:rsidR="00000000" w:rsidRPr="00000000">
        <w:rPr>
          <w:rtl w:val="0"/>
        </w:rPr>
      </w:r>
    </w:p>
    <w:p w:rsidR="00000000" w:rsidDel="00000000" w:rsidP="00000000" w:rsidRDefault="00000000" w:rsidRPr="00000000" w14:paraId="00000055">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Empuje la corona de regreso a posición 1.</w:t>
      </w:r>
      <w:r w:rsidDel="00000000" w:rsidR="00000000" w:rsidRPr="00000000">
        <w:rPr>
          <w:rtl w:val="0"/>
        </w:rPr>
      </w:r>
    </w:p>
    <w:p w:rsidR="00000000" w:rsidDel="00000000" w:rsidP="00000000" w:rsidRDefault="00000000" w:rsidRPr="00000000" w14:paraId="00000056">
      <w:pPr>
        <w:spacing w:after="100" w:before="100" w:lineRule="auto"/>
        <w:rPr/>
      </w:pPr>
      <w:r w:rsidDel="00000000" w:rsidR="00000000" w:rsidRPr="00000000">
        <w:rPr>
          <w:rtl w:val="0"/>
        </w:rPr>
      </w:r>
    </w:p>
    <w:p w:rsidR="00000000" w:rsidDel="00000000" w:rsidP="00000000" w:rsidRDefault="00000000" w:rsidRPr="00000000" w14:paraId="00000057">
      <w:pPr>
        <w:spacing w:after="140" w:before="320" w:lineRule="auto"/>
        <w:rPr/>
      </w:pPr>
      <w:r w:rsidDel="00000000" w:rsidR="00000000" w:rsidRPr="00000000">
        <w:rPr>
          <w:rFonts w:ascii="Garamond" w:cs="Garamond" w:eastAsia="Garamond" w:hAnsi="Garamond"/>
          <w:b w:val="1"/>
          <w:bCs w:val="1"/>
          <w:color w:val="c0005a"/>
          <w:sz w:val="26"/>
          <w:szCs w:val="26"/>
          <w:rtl w:val="0"/>
        </w:rPr>
        <w:t xml:space="preserve">Ajuste de hora</w:t>
      </w:r>
      <w:r w:rsidDel="00000000" w:rsidR="00000000" w:rsidRPr="00000000">
        <w:rPr>
          <w:rtl w:val="0"/>
        </w:rPr>
      </w:r>
    </w:p>
    <w:p w:rsidR="00000000" w:rsidDel="00000000" w:rsidP="00000000" w:rsidRDefault="00000000" w:rsidRPr="00000000" w14:paraId="00000058">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Tire la corona a la posición 3.</w:t>
      </w:r>
      <w:r w:rsidDel="00000000" w:rsidR="00000000" w:rsidRPr="00000000">
        <w:rPr>
          <w:rtl w:val="0"/>
        </w:rPr>
      </w:r>
    </w:p>
    <w:p w:rsidR="00000000" w:rsidDel="00000000" w:rsidP="00000000" w:rsidRDefault="00000000" w:rsidRPr="00000000" w14:paraId="00000059">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Gire para ajustar. Recomendamos avanzar siempre hacia adelante.</w:t>
      </w:r>
      <w:r w:rsidDel="00000000" w:rsidR="00000000" w:rsidRPr="00000000">
        <w:rPr>
          <w:rtl w:val="0"/>
        </w:rPr>
      </w:r>
    </w:p>
    <w:p w:rsidR="00000000" w:rsidDel="00000000" w:rsidP="00000000" w:rsidRDefault="00000000" w:rsidRPr="00000000" w14:paraId="0000005A">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Vuelva a presionar la corona completamente una vez terminado el ajuste.</w:t>
      </w:r>
      <w:r w:rsidDel="00000000" w:rsidR="00000000" w:rsidRPr="00000000">
        <w:rPr>
          <w:rtl w:val="0"/>
        </w:rPr>
      </w:r>
    </w:p>
    <w:p w:rsidR="00000000" w:rsidDel="00000000" w:rsidP="00000000" w:rsidRDefault="00000000" w:rsidRPr="00000000" w14:paraId="0000005B">
      <w:pPr>
        <w:spacing w:after="100" w:before="100" w:lineRule="auto"/>
        <w:rPr/>
      </w:pPr>
      <w:r w:rsidDel="00000000" w:rsidR="00000000" w:rsidRPr="00000000">
        <w:rPr>
          <w:rtl w:val="0"/>
        </w:rPr>
      </w:r>
    </w:p>
    <w:p w:rsidR="00000000" w:rsidDel="00000000" w:rsidP="00000000" w:rsidRDefault="00000000" w:rsidRPr="00000000" w14:paraId="0000005C">
      <w:pPr>
        <w:pBdr>
          <w:bottom w:color="c0005a" w:space="1" w:sz="4" w:val="single"/>
        </w:pBdr>
        <w:spacing w:after="200" w:before="200" w:lineRule="auto"/>
        <w:rPr/>
      </w:pPr>
      <w:r w:rsidDel="00000000" w:rsidR="00000000" w:rsidRPr="00000000">
        <w:rPr>
          <w:rtl w:val="0"/>
        </w:rPr>
      </w:r>
    </w:p>
    <w:p w:rsidR="00000000" w:rsidDel="00000000" w:rsidP="00000000" w:rsidRDefault="00000000" w:rsidRPr="00000000" w14:paraId="0000005D">
      <w:pPr>
        <w:pBdr>
          <w:bottom w:color="c0005a" w:space="6" w:sz="4" w:val="single"/>
        </w:pBdr>
        <w:spacing w:after="200" w:before="400" w:lineRule="auto"/>
        <w:rPr/>
      </w:pPr>
      <w:r w:rsidDel="00000000" w:rsidR="00000000" w:rsidRPr="00000000">
        <w:rPr>
          <w:rFonts w:ascii="Garamond" w:cs="Garamond" w:eastAsia="Garamond" w:hAnsi="Garamond"/>
          <w:b w:val="1"/>
          <w:bCs w:val="1"/>
          <w:color w:val="c0005a"/>
          <w:sz w:val="36"/>
          <w:szCs w:val="36"/>
          <w:rtl w:val="0"/>
        </w:rPr>
        <w:t xml:space="preserve">Cuidado del acabado dorado</w:t>
      </w:r>
      <w:r w:rsidDel="00000000" w:rsidR="00000000" w:rsidRPr="00000000">
        <w:rPr>
          <w:rtl w:val="0"/>
        </w:rPr>
      </w:r>
    </w:p>
    <w:p w:rsidR="00000000" w:rsidDel="00000000" w:rsidP="00000000" w:rsidRDefault="00000000" w:rsidRPr="00000000" w14:paraId="0000005E">
      <w:pPr>
        <w:spacing w:after="80" w:before="80" w:lineRule="auto"/>
        <w:jc w:val="both"/>
        <w:rPr/>
      </w:pPr>
      <w:r w:rsidDel="00000000" w:rsidR="00000000" w:rsidRPr="00000000">
        <w:rPr>
          <w:rFonts w:ascii="Calibri" w:cs="Calibri" w:eastAsia="Calibri" w:hAnsi="Calibri"/>
          <w:color w:val="3a3a3a"/>
          <w:sz w:val="22"/>
          <w:szCs w:val="22"/>
          <w:rtl w:val="0"/>
        </w:rPr>
        <w:t xml:space="preserve">El baño de oro PVD de la Caroline Edition requiere atenciones específicas para conservar su brillo original.</w:t>
      </w:r>
      <w:r w:rsidDel="00000000" w:rsidR="00000000" w:rsidRPr="00000000">
        <w:rPr>
          <w:rtl w:val="0"/>
        </w:rPr>
      </w:r>
    </w:p>
    <w:p w:rsidR="00000000" w:rsidDel="00000000" w:rsidP="00000000" w:rsidRDefault="00000000" w:rsidRPr="00000000" w14:paraId="0000005F">
      <w:pPr>
        <w:spacing w:after="100" w:before="100" w:lineRule="auto"/>
        <w:rPr/>
      </w:pPr>
      <w:r w:rsidDel="00000000" w:rsidR="00000000" w:rsidRPr="00000000">
        <w:rPr>
          <w:rtl w:val="0"/>
        </w:rPr>
      </w:r>
    </w:p>
    <w:p w:rsidR="00000000" w:rsidDel="00000000" w:rsidP="00000000" w:rsidRDefault="00000000" w:rsidRPr="00000000" w14:paraId="00000060">
      <w:pPr>
        <w:spacing w:after="140" w:before="320" w:lineRule="auto"/>
        <w:rPr/>
      </w:pPr>
      <w:r w:rsidDel="00000000" w:rsidR="00000000" w:rsidRPr="00000000">
        <w:rPr>
          <w:rFonts w:ascii="Garamond" w:cs="Garamond" w:eastAsia="Garamond" w:hAnsi="Garamond"/>
          <w:b w:val="1"/>
          <w:bCs w:val="1"/>
          <w:color w:val="c0005a"/>
          <w:sz w:val="26"/>
          <w:szCs w:val="26"/>
          <w:rtl w:val="0"/>
        </w:rPr>
        <w:t xml:space="preserve">Limpieza recomendada</w:t>
      </w:r>
      <w:r w:rsidDel="00000000" w:rsidR="00000000" w:rsidRPr="00000000">
        <w:rPr>
          <w:rtl w:val="0"/>
        </w:rPr>
      </w:r>
    </w:p>
    <w:p w:rsidR="00000000" w:rsidDel="00000000" w:rsidP="00000000" w:rsidRDefault="00000000" w:rsidRPr="00000000" w14:paraId="00000061">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Use exclusivamente un paño de microfibra suave y limpio.</w:t>
      </w:r>
      <w:r w:rsidDel="00000000" w:rsidR="00000000" w:rsidRPr="00000000">
        <w:rPr>
          <w:rtl w:val="0"/>
        </w:rPr>
      </w:r>
    </w:p>
    <w:p w:rsidR="00000000" w:rsidDel="00000000" w:rsidP="00000000" w:rsidRDefault="00000000" w:rsidRPr="00000000" w14:paraId="00000062">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Para remover huellas o sudor, humedezca levemente el paño con agua tibia sin jabón.</w:t>
      </w:r>
      <w:r w:rsidDel="00000000" w:rsidR="00000000" w:rsidRPr="00000000">
        <w:rPr>
          <w:rtl w:val="0"/>
        </w:rPr>
      </w:r>
    </w:p>
    <w:p w:rsidR="00000000" w:rsidDel="00000000" w:rsidP="00000000" w:rsidRDefault="00000000" w:rsidRPr="00000000" w14:paraId="00000063">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Seque inmediatamente con la parte seca del paño con movimientos suaves en la dirección de la pulsera.</w:t>
      </w:r>
      <w:r w:rsidDel="00000000" w:rsidR="00000000" w:rsidRPr="00000000">
        <w:rPr>
          <w:rtl w:val="0"/>
        </w:rPr>
      </w:r>
    </w:p>
    <w:p w:rsidR="00000000" w:rsidDel="00000000" w:rsidP="00000000" w:rsidRDefault="00000000" w:rsidRPr="00000000" w14:paraId="00000064">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Luego del contacto con agua de mar o piscina, enjuague con agua dulce templada y seque por completo.</w:t>
      </w:r>
      <w:r w:rsidDel="00000000" w:rsidR="00000000" w:rsidRPr="00000000">
        <w:rPr>
          <w:rtl w:val="0"/>
        </w:rPr>
      </w:r>
    </w:p>
    <w:p w:rsidR="00000000" w:rsidDel="00000000" w:rsidP="00000000" w:rsidRDefault="00000000" w:rsidRPr="00000000" w14:paraId="00000065">
      <w:pPr>
        <w:spacing w:after="100" w:before="100" w:lineRule="auto"/>
        <w:rPr/>
      </w:pPr>
      <w:r w:rsidDel="00000000" w:rsidR="00000000" w:rsidRPr="00000000">
        <w:rPr>
          <w:rtl w:val="0"/>
        </w:rPr>
      </w:r>
    </w:p>
    <w:p w:rsidR="00000000" w:rsidDel="00000000" w:rsidP="00000000" w:rsidRDefault="00000000" w:rsidRPr="00000000" w14:paraId="00000066">
      <w:pPr>
        <w:spacing w:after="140" w:before="320" w:lineRule="auto"/>
        <w:rPr/>
      </w:pPr>
      <w:r w:rsidDel="00000000" w:rsidR="00000000" w:rsidRPr="00000000">
        <w:rPr>
          <w:rFonts w:ascii="Garamond" w:cs="Garamond" w:eastAsia="Garamond" w:hAnsi="Garamond"/>
          <w:b w:val="1"/>
          <w:bCs w:val="1"/>
          <w:color w:val="c0005a"/>
          <w:sz w:val="26"/>
          <w:szCs w:val="26"/>
          <w:rtl w:val="0"/>
        </w:rPr>
        <w:t xml:space="preserve">Qué evitar específicamente</w:t>
      </w:r>
      <w:r w:rsidDel="00000000" w:rsidR="00000000" w:rsidRPr="00000000">
        <w:rPr>
          <w:rtl w:val="0"/>
        </w:rPr>
      </w:r>
    </w:p>
    <w:p w:rsidR="00000000" w:rsidDel="00000000" w:rsidP="00000000" w:rsidRDefault="00000000" w:rsidRPr="00000000" w14:paraId="00000067">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Productos de limpieza con alcohol, acetona o amoníaco — degradan el baño dorado.</w:t>
      </w:r>
      <w:r w:rsidDel="00000000" w:rsidR="00000000" w:rsidRPr="00000000">
        <w:rPr>
          <w:rtl w:val="0"/>
        </w:rPr>
      </w:r>
    </w:p>
    <w:p w:rsidR="00000000" w:rsidDel="00000000" w:rsidP="00000000" w:rsidRDefault="00000000" w:rsidRPr="00000000" w14:paraId="00000068">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Contacto con perfumes, hairspray o cremas — aplique siempre antes de poner el reloj.</w:t>
      </w:r>
      <w:r w:rsidDel="00000000" w:rsidR="00000000" w:rsidRPr="00000000">
        <w:rPr>
          <w:rtl w:val="0"/>
        </w:rPr>
      </w:r>
    </w:p>
    <w:p w:rsidR="00000000" w:rsidDel="00000000" w:rsidP="00000000" w:rsidRDefault="00000000" w:rsidRPr="00000000" w14:paraId="00000069">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Ultrasonidos o vaporizadores — los tratamientos PVD son sensibles a estas técnicas.</w:t>
      </w:r>
      <w:r w:rsidDel="00000000" w:rsidR="00000000" w:rsidRPr="00000000">
        <w:rPr>
          <w:rtl w:val="0"/>
        </w:rPr>
      </w:r>
    </w:p>
    <w:p w:rsidR="00000000" w:rsidDel="00000000" w:rsidP="00000000" w:rsidRDefault="00000000" w:rsidRPr="00000000" w14:paraId="0000006A">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Roce constante contra superficies abrasivas — use la Caroline como joya central, no como herramienta.</w:t>
      </w:r>
      <w:r w:rsidDel="00000000" w:rsidR="00000000" w:rsidRPr="00000000">
        <w:rPr>
          <w:rtl w:val="0"/>
        </w:rPr>
      </w:r>
    </w:p>
    <w:p w:rsidR="00000000" w:rsidDel="00000000" w:rsidP="00000000" w:rsidRDefault="00000000" w:rsidRPr="00000000" w14:paraId="0000006B">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Campos magnéticos intensos — altavoces, imanes de bolso, tablets pueden afectar el movimiento.</w:t>
      </w:r>
      <w:r w:rsidDel="00000000" w:rsidR="00000000" w:rsidRPr="00000000">
        <w:rPr>
          <w:rtl w:val="0"/>
        </w:rPr>
      </w:r>
    </w:p>
    <w:p w:rsidR="00000000" w:rsidDel="00000000" w:rsidP="00000000" w:rsidRDefault="00000000" w:rsidRPr="00000000" w14:paraId="0000006C">
      <w:pPr>
        <w:spacing w:after="100" w:before="100" w:lineRule="auto"/>
        <w:rPr/>
      </w:pPr>
      <w:r w:rsidDel="00000000" w:rsidR="00000000" w:rsidRPr="00000000">
        <w:rPr>
          <w:rtl w:val="0"/>
        </w:rPr>
      </w:r>
    </w:p>
    <w:p w:rsidR="00000000" w:rsidDel="00000000" w:rsidP="00000000" w:rsidRDefault="00000000" w:rsidRPr="00000000" w14:paraId="0000006D">
      <w:pPr>
        <w:spacing w:after="140" w:before="320" w:lineRule="auto"/>
        <w:rPr/>
      </w:pPr>
      <w:r w:rsidDel="00000000" w:rsidR="00000000" w:rsidRPr="00000000">
        <w:rPr>
          <w:rFonts w:ascii="Garamond" w:cs="Garamond" w:eastAsia="Garamond" w:hAnsi="Garamond"/>
          <w:b w:val="1"/>
          <w:bCs w:val="1"/>
          <w:color w:val="c0005a"/>
          <w:sz w:val="26"/>
          <w:szCs w:val="26"/>
          <w:rtl w:val="0"/>
        </w:rPr>
        <w:t xml:space="preserve">Resistencia al agua</w:t>
      </w:r>
      <w:r w:rsidDel="00000000" w:rsidR="00000000" w:rsidRPr="00000000">
        <w:rPr>
          <w:rtl w:val="0"/>
        </w:rPr>
      </w:r>
    </w:p>
    <w:p w:rsidR="00000000" w:rsidDel="00000000" w:rsidP="00000000" w:rsidRDefault="00000000" w:rsidRPr="00000000" w14:paraId="0000006E">
      <w:pPr>
        <w:spacing w:after="80" w:before="80" w:lineRule="auto"/>
        <w:jc w:val="both"/>
        <w:rPr/>
      </w:pPr>
      <w:r w:rsidDel="00000000" w:rsidR="00000000" w:rsidRPr="00000000">
        <w:rPr>
          <w:rFonts w:ascii="Calibri" w:cs="Calibri" w:eastAsia="Calibri" w:hAnsi="Calibri"/>
          <w:color w:val="3a3a3a"/>
          <w:sz w:val="22"/>
          <w:szCs w:val="22"/>
          <w:rtl w:val="0"/>
        </w:rPr>
        <w:t xml:space="preserve">La Caroline Edition tolera salpicaduras, lluvia y lavado de manos (50 metros / 5 ATM). No está diseñada para natación prolongada ni buceo. Verifique el estado de las juntas cada 2 años si hay exposición frecuente al agua.</w:t>
      </w:r>
      <w:r w:rsidDel="00000000" w:rsidR="00000000" w:rsidRPr="00000000">
        <w:rPr>
          <w:rtl w:val="0"/>
        </w:rPr>
      </w:r>
    </w:p>
    <w:p w:rsidR="00000000" w:rsidDel="00000000" w:rsidP="00000000" w:rsidRDefault="00000000" w:rsidRPr="00000000" w14:paraId="0000006F">
      <w:pPr>
        <w:spacing w:after="100" w:before="100" w:lineRule="auto"/>
        <w:rPr/>
      </w:pPr>
      <w:r w:rsidDel="00000000" w:rsidR="00000000" w:rsidRPr="00000000">
        <w:rPr>
          <w:rtl w:val="0"/>
        </w:rPr>
      </w:r>
    </w:p>
    <w:p w:rsidR="00000000" w:rsidDel="00000000" w:rsidP="00000000" w:rsidRDefault="00000000" w:rsidRPr="00000000" w14:paraId="00000070">
      <w:pPr>
        <w:spacing w:after="140" w:before="320" w:lineRule="auto"/>
        <w:rPr/>
      </w:pPr>
      <w:r w:rsidDel="00000000" w:rsidR="00000000" w:rsidRPr="00000000">
        <w:rPr>
          <w:rFonts w:ascii="Garamond" w:cs="Garamond" w:eastAsia="Garamond" w:hAnsi="Garamond"/>
          <w:b w:val="1"/>
          <w:bCs w:val="1"/>
          <w:color w:val="c0005a"/>
          <w:sz w:val="26"/>
          <w:szCs w:val="26"/>
          <w:rtl w:val="0"/>
        </w:rPr>
        <w:t xml:space="preserve">Mantenimiento preventivo</w:t>
      </w:r>
      <w:r w:rsidDel="00000000" w:rsidR="00000000" w:rsidRPr="00000000">
        <w:rPr>
          <w:rtl w:val="0"/>
        </w:rPr>
      </w:r>
    </w:p>
    <w:p w:rsidR="00000000" w:rsidDel="00000000" w:rsidP="00000000" w:rsidRDefault="00000000" w:rsidRPr="00000000" w14:paraId="00000071">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Revisión general del movimiento: cada 5 a 6 años.</w:t>
      </w:r>
      <w:r w:rsidDel="00000000" w:rsidR="00000000" w:rsidRPr="00000000">
        <w:rPr>
          <w:rtl w:val="0"/>
        </w:rPr>
      </w:r>
    </w:p>
    <w:p w:rsidR="00000000" w:rsidDel="00000000" w:rsidP="00000000" w:rsidRDefault="00000000" w:rsidRPr="00000000" w14:paraId="00000072">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Inspección visual del baño dorado: anual, especialmente en la pulsera.</w:t>
      </w:r>
      <w:r w:rsidDel="00000000" w:rsidR="00000000" w:rsidRPr="00000000">
        <w:rPr>
          <w:rtl w:val="0"/>
        </w:rPr>
      </w:r>
    </w:p>
    <w:p w:rsidR="00000000" w:rsidDel="00000000" w:rsidP="00000000" w:rsidRDefault="00000000" w:rsidRPr="00000000" w14:paraId="00000073">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Test de resistencia al agua: cada 2 años en caso de uso frecuente.</w:t>
      </w:r>
      <w:r w:rsidDel="00000000" w:rsidR="00000000" w:rsidRPr="00000000">
        <w:rPr>
          <w:rtl w:val="0"/>
        </w:rPr>
      </w:r>
    </w:p>
    <w:p w:rsidR="00000000" w:rsidDel="00000000" w:rsidP="00000000" w:rsidRDefault="00000000" w:rsidRPr="00000000" w14:paraId="00000074">
      <w:pPr>
        <w:spacing w:after="100" w:before="100" w:lineRule="auto"/>
        <w:rPr/>
      </w:pPr>
      <w:r w:rsidDel="00000000" w:rsidR="00000000" w:rsidRPr="00000000">
        <w:rPr>
          <w:rtl w:val="0"/>
        </w:rPr>
      </w:r>
    </w:p>
    <w:p w:rsidR="00000000" w:rsidDel="00000000" w:rsidP="00000000" w:rsidRDefault="00000000" w:rsidRPr="00000000" w14:paraId="00000075">
      <w:pPr>
        <w:pBdr>
          <w:bottom w:color="c0005a" w:space="1" w:sz="4" w:val="single"/>
        </w:pBdr>
        <w:spacing w:after="200" w:before="200" w:lineRule="auto"/>
        <w:rPr/>
      </w:pPr>
      <w:r w:rsidDel="00000000" w:rsidR="00000000" w:rsidRPr="00000000">
        <w:rPr>
          <w:rtl w:val="0"/>
        </w:rPr>
      </w:r>
    </w:p>
    <w:p w:rsidR="00000000" w:rsidDel="00000000" w:rsidP="00000000" w:rsidRDefault="00000000" w:rsidRPr="00000000" w14:paraId="00000076">
      <w:pPr>
        <w:pBdr>
          <w:bottom w:color="c0005a" w:space="6" w:sz="4" w:val="single"/>
        </w:pBdr>
        <w:spacing w:after="200" w:before="400" w:lineRule="auto"/>
        <w:rPr/>
      </w:pPr>
      <w:r w:rsidDel="00000000" w:rsidR="00000000" w:rsidRPr="00000000">
        <w:rPr>
          <w:rFonts w:ascii="Garamond" w:cs="Garamond" w:eastAsia="Garamond" w:hAnsi="Garamond"/>
          <w:b w:val="1"/>
          <w:bCs w:val="1"/>
          <w:color w:val="c0005a"/>
          <w:sz w:val="36"/>
          <w:szCs w:val="36"/>
          <w:rtl w:val="0"/>
        </w:rPr>
        <w:t xml:space="preserve">Garantía MURAT Caroline Edition</w:t>
      </w:r>
      <w:r w:rsidDel="00000000" w:rsidR="00000000" w:rsidRPr="00000000">
        <w:rPr>
          <w:rtl w:val="0"/>
        </w:rPr>
      </w:r>
    </w:p>
    <w:p w:rsidR="00000000" w:rsidDel="00000000" w:rsidP="00000000" w:rsidRDefault="00000000" w:rsidRPr="00000000" w14:paraId="00000077">
      <w:pPr>
        <w:spacing w:after="80" w:before="80" w:lineRule="auto"/>
        <w:jc w:val="both"/>
        <w:rPr/>
      </w:pPr>
      <w:r w:rsidDel="00000000" w:rsidR="00000000" w:rsidRPr="00000000">
        <w:rPr>
          <w:rFonts w:ascii="Calibri" w:cs="Calibri" w:eastAsia="Calibri" w:hAnsi="Calibri"/>
          <w:color w:val="3a3a3a"/>
          <w:sz w:val="22"/>
          <w:szCs w:val="22"/>
          <w:rtl w:val="0"/>
        </w:rPr>
        <w:t xml:space="preserve">Su Caroline Edition está cubierta por la Garantía Eternal Certified MURAT por un período de 2 (dos) años desde la fecha de compra. Al ser una edición especial numerada, el certificado incluido en su tarjetero es el documento que acredita tanto la autenticidad como la cobertura de garantía.</w:t>
      </w:r>
      <w:r w:rsidDel="00000000" w:rsidR="00000000" w:rsidRPr="00000000">
        <w:rPr>
          <w:rtl w:val="0"/>
        </w:rPr>
      </w:r>
    </w:p>
    <w:p w:rsidR="00000000" w:rsidDel="00000000" w:rsidP="00000000" w:rsidRDefault="00000000" w:rsidRPr="00000000" w14:paraId="00000078">
      <w:pPr>
        <w:spacing w:after="100" w:before="100" w:lineRule="auto"/>
        <w:rPr/>
      </w:pPr>
      <w:r w:rsidDel="00000000" w:rsidR="00000000" w:rsidRPr="00000000">
        <w:rPr>
          <w:rtl w:val="0"/>
        </w:rPr>
      </w:r>
    </w:p>
    <w:p w:rsidR="00000000" w:rsidDel="00000000" w:rsidP="00000000" w:rsidRDefault="00000000" w:rsidRPr="00000000" w14:paraId="00000079">
      <w:pPr>
        <w:spacing w:after="140" w:before="320" w:lineRule="auto"/>
        <w:rPr/>
      </w:pPr>
      <w:r w:rsidDel="00000000" w:rsidR="00000000" w:rsidRPr="00000000">
        <w:rPr>
          <w:rFonts w:ascii="Garamond" w:cs="Garamond" w:eastAsia="Garamond" w:hAnsi="Garamond"/>
          <w:b w:val="1"/>
          <w:bCs w:val="1"/>
          <w:color w:val="c0005a"/>
          <w:sz w:val="26"/>
          <w:szCs w:val="26"/>
          <w:rtl w:val="0"/>
        </w:rPr>
        <w:t xml:space="preserve">Cobertura</w:t>
      </w:r>
      <w:r w:rsidDel="00000000" w:rsidR="00000000" w:rsidRPr="00000000">
        <w:rPr>
          <w:rtl w:val="0"/>
        </w:rPr>
      </w:r>
    </w:p>
    <w:p w:rsidR="00000000" w:rsidDel="00000000" w:rsidP="00000000" w:rsidRDefault="00000000" w:rsidRPr="00000000" w14:paraId="0000007A">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Defectos de fabricación en el movimiento mecánico automático.</w:t>
      </w:r>
      <w:r w:rsidDel="00000000" w:rsidR="00000000" w:rsidRPr="00000000">
        <w:rPr>
          <w:rtl w:val="0"/>
        </w:rPr>
      </w:r>
    </w:p>
    <w:p w:rsidR="00000000" w:rsidDel="00000000" w:rsidP="00000000" w:rsidRDefault="00000000" w:rsidRPr="00000000" w14:paraId="0000007B">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Fallas de origen en caja, corona y componentes internos.</w:t>
      </w:r>
      <w:r w:rsidDel="00000000" w:rsidR="00000000" w:rsidRPr="00000000">
        <w:rPr>
          <w:rtl w:val="0"/>
        </w:rPr>
      </w:r>
    </w:p>
    <w:p w:rsidR="00000000" w:rsidDel="00000000" w:rsidP="00000000" w:rsidRDefault="00000000" w:rsidRPr="00000000" w14:paraId="0000007C">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El número de edición grabado en el fondillo identifica su unidad de forma única.</w:t>
      </w:r>
      <w:r w:rsidDel="00000000" w:rsidR="00000000" w:rsidRPr="00000000">
        <w:rPr>
          <w:rtl w:val="0"/>
        </w:rPr>
      </w:r>
    </w:p>
    <w:p w:rsidR="00000000" w:rsidDel="00000000" w:rsidP="00000000" w:rsidRDefault="00000000" w:rsidRPr="00000000" w14:paraId="0000007D">
      <w:pPr>
        <w:spacing w:after="100" w:before="100" w:lineRule="auto"/>
        <w:rPr/>
      </w:pPr>
      <w:r w:rsidDel="00000000" w:rsidR="00000000" w:rsidRPr="00000000">
        <w:rPr>
          <w:rtl w:val="0"/>
        </w:rPr>
      </w:r>
    </w:p>
    <w:p w:rsidR="00000000" w:rsidDel="00000000" w:rsidP="00000000" w:rsidRDefault="00000000" w:rsidRPr="00000000" w14:paraId="0000007E">
      <w:pPr>
        <w:spacing w:after="140" w:before="320" w:lineRule="auto"/>
        <w:rPr/>
      </w:pPr>
      <w:r w:rsidDel="00000000" w:rsidR="00000000" w:rsidRPr="00000000">
        <w:rPr>
          <w:rFonts w:ascii="Garamond" w:cs="Garamond" w:eastAsia="Garamond" w:hAnsi="Garamond"/>
          <w:b w:val="1"/>
          <w:bCs w:val="1"/>
          <w:color w:val="c0005a"/>
          <w:sz w:val="26"/>
          <w:szCs w:val="26"/>
          <w:rtl w:val="0"/>
        </w:rPr>
        <w:t xml:space="preserve">Exclusiones</w:t>
      </w:r>
      <w:r w:rsidDel="00000000" w:rsidR="00000000" w:rsidRPr="00000000">
        <w:rPr>
          <w:rtl w:val="0"/>
        </w:rPr>
      </w:r>
    </w:p>
    <w:p w:rsidR="00000000" w:rsidDel="00000000" w:rsidP="00000000" w:rsidRDefault="00000000" w:rsidRPr="00000000" w14:paraId="0000007F">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Desgaste natural del baño dorado PVD por uso cotidiano.</w:t>
      </w:r>
      <w:r w:rsidDel="00000000" w:rsidR="00000000" w:rsidRPr="00000000">
        <w:rPr>
          <w:rtl w:val="0"/>
        </w:rPr>
      </w:r>
    </w:p>
    <w:p w:rsidR="00000000" w:rsidDel="00000000" w:rsidP="00000000" w:rsidRDefault="00000000" w:rsidRPr="00000000" w14:paraId="00000080">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Daños por golpes, caídas, agua fuera de los límites o mal uso.</w:t>
      </w:r>
      <w:r w:rsidDel="00000000" w:rsidR="00000000" w:rsidRPr="00000000">
        <w:rPr>
          <w:rtl w:val="0"/>
        </w:rPr>
      </w:r>
    </w:p>
    <w:p w:rsidR="00000000" w:rsidDel="00000000" w:rsidP="00000000" w:rsidRDefault="00000000" w:rsidRPr="00000000" w14:paraId="00000081">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Rayaduras en el cristal o modificaciones externas no autorizadas.</w:t>
      </w:r>
      <w:r w:rsidDel="00000000" w:rsidR="00000000" w:rsidRPr="00000000">
        <w:rPr>
          <w:rtl w:val="0"/>
        </w:rPr>
      </w:r>
    </w:p>
    <w:p w:rsidR="00000000" w:rsidDel="00000000" w:rsidP="00000000" w:rsidRDefault="00000000" w:rsidRPr="00000000" w14:paraId="00000082">
      <w:pPr>
        <w:spacing w:after="100" w:before="100" w:lineRule="auto"/>
        <w:rPr/>
      </w:pPr>
      <w:r w:rsidDel="00000000" w:rsidR="00000000" w:rsidRPr="00000000">
        <w:rPr>
          <w:rtl w:val="0"/>
        </w:rPr>
      </w:r>
    </w:p>
    <w:p w:rsidR="00000000" w:rsidDel="00000000" w:rsidP="00000000" w:rsidRDefault="00000000" w:rsidRPr="00000000" w14:paraId="00000083">
      <w:pPr>
        <w:pBdr>
          <w:bottom w:color="c0005a" w:space="1" w:sz="4" w:val="single"/>
        </w:pBdr>
        <w:spacing w:after="200" w:before="200" w:lineRule="auto"/>
        <w:rPr/>
      </w:pPr>
      <w:r w:rsidDel="00000000" w:rsidR="00000000" w:rsidRPr="00000000">
        <w:rPr>
          <w:rtl w:val="0"/>
        </w:rPr>
      </w:r>
    </w:p>
    <w:p w:rsidR="00000000" w:rsidDel="00000000" w:rsidP="00000000" w:rsidRDefault="00000000" w:rsidRPr="00000000" w14:paraId="00000084">
      <w:pPr>
        <w:spacing w:after="80" w:before="400" w:lineRule="auto"/>
        <w:jc w:val="center"/>
        <w:rPr/>
      </w:pPr>
      <w:r w:rsidDel="00000000" w:rsidR="00000000" w:rsidRPr="00000000">
        <w:rPr>
          <w:rFonts w:ascii="Garamond" w:cs="Garamond" w:eastAsia="Garamond" w:hAnsi="Garamond"/>
          <w:b w:val="1"/>
          <w:bCs w:val="1"/>
          <w:color w:val="c0005a"/>
          <w:sz w:val="28"/>
          <w:szCs w:val="28"/>
          <w:rtl w:val="0"/>
        </w:rPr>
        <w:t xml:space="preserve">MURAT — Caroline Edition</w:t>
      </w:r>
      <w:r w:rsidDel="00000000" w:rsidR="00000000" w:rsidRPr="00000000">
        <w:rPr>
          <w:rtl w:val="0"/>
        </w:rPr>
      </w:r>
    </w:p>
    <w:p w:rsidR="00000000" w:rsidDel="00000000" w:rsidP="00000000" w:rsidRDefault="00000000" w:rsidRPr="00000000" w14:paraId="00000085">
      <w:pPr>
        <w:spacing w:after="400" w:before="0" w:lineRule="auto"/>
        <w:jc w:val="center"/>
        <w:rPr/>
      </w:pPr>
      <w:r w:rsidDel="00000000" w:rsidR="00000000" w:rsidRPr="00000000">
        <w:rPr>
          <w:rFonts w:ascii="Calibri" w:cs="Calibri" w:eastAsia="Calibri" w:hAnsi="Calibri"/>
          <w:i w:val="1"/>
          <w:iCs w:val="1"/>
          <w:color w:val="9a9690"/>
          <w:sz w:val="20"/>
          <w:szCs w:val="20"/>
          <w:rtl w:val="0"/>
        </w:rPr>
        <w:t xml:space="preserve">Eternal Certified · Chronometer Automatic · Edición Numerada</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1c1c1a"/>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c1c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40.0" w:type="dxa"/>
        <w:right w:w="115.0" w:type="dxa"/>
      </w:tblCellMar>
    </w:tblPr>
  </w:style>
  <w:style w:type="table" w:styleId="Table2">
    <w:basedOn w:val="TableNormal"/>
    <w:tblPr>
      <w:tblStyleRowBandSize w:val="1"/>
      <w:tblStyleColBandSize w:val="1"/>
      <w:tblCellMar>
        <w:top w:w="0.0" w:type="dxa"/>
        <w:left w:w="115.0" w:type="dxa"/>
        <w:bottom w:w="40.0" w:type="dxa"/>
        <w:right w:w="115.0" w:type="dxa"/>
      </w:tblCellMar>
    </w:tblPr>
  </w:style>
  <w:style w:type="table" w:styleId="Table3">
    <w:basedOn w:val="TableNormal"/>
    <w:tblPr>
      <w:tblStyleRowBandSize w:val="1"/>
      <w:tblStyleColBandSize w:val="1"/>
      <w:tblCellMar>
        <w:top w:w="0.0" w:type="dxa"/>
        <w:left w:w="115.0" w:type="dxa"/>
        <w:bottom w:w="40.0" w:type="dxa"/>
        <w:right w:w="115.0" w:type="dxa"/>
      </w:tblCellMar>
    </w:tblPr>
  </w:style>
  <w:style w:type="table" w:styleId="Table4">
    <w:basedOn w:val="TableNormal"/>
    <w:tblPr>
      <w:tblStyleRowBandSize w:val="1"/>
      <w:tblStyleColBandSize w:val="1"/>
      <w:tblCellMar>
        <w:top w:w="0.0" w:type="dxa"/>
        <w:left w:w="115.0" w:type="dxa"/>
        <w:bottom w:w="40.0" w:type="dxa"/>
        <w:right w:w="115.0" w:type="dxa"/>
      </w:tblCellMar>
    </w:tblPr>
  </w:style>
  <w:style w:type="table" w:styleId="Table5">
    <w:basedOn w:val="TableNormal"/>
    <w:tblPr>
      <w:tblStyleRowBandSize w:val="1"/>
      <w:tblStyleColBandSize w:val="1"/>
      <w:tblCellMar>
        <w:top w:w="0.0" w:type="dxa"/>
        <w:left w:w="115.0" w:type="dxa"/>
        <w:bottom w:w="40.0" w:type="dxa"/>
        <w:right w:w="115.0" w:type="dxa"/>
      </w:tblCellMar>
    </w:tblPr>
  </w:style>
  <w:style w:type="table" w:styleId="Table6">
    <w:basedOn w:val="TableNormal"/>
    <w:tblPr>
      <w:tblStyleRowBandSize w:val="1"/>
      <w:tblStyleColBandSize w:val="1"/>
      <w:tblCellMar>
        <w:top w:w="0.0" w:type="dxa"/>
        <w:left w:w="115.0" w:type="dxa"/>
        <w:bottom w:w="40.0" w:type="dxa"/>
        <w:right w:w="115.0" w:type="dxa"/>
      </w:tblCellMar>
    </w:tblPr>
  </w:style>
  <w:style w:type="table" w:styleId="Table7">
    <w:basedOn w:val="TableNormal"/>
    <w:tblPr>
      <w:tblStyleRowBandSize w:val="1"/>
      <w:tblStyleColBandSize w:val="1"/>
      <w:tblCellMar>
        <w:top w:w="0.0" w:type="dxa"/>
        <w:left w:w="115.0" w:type="dxa"/>
        <w:bottom w:w="40.0" w:type="dxa"/>
        <w:right w:w="115.0" w:type="dxa"/>
      </w:tblCellMar>
    </w:tblPr>
  </w:style>
  <w:style w:type="table" w:styleId="Table8">
    <w:basedOn w:val="TableNormal"/>
    <w:tblPr>
      <w:tblStyleRowBandSize w:val="1"/>
      <w:tblStyleColBandSize w:val="1"/>
      <w:tblCellMar>
        <w:top w:w="0.0" w:type="dxa"/>
        <w:left w:w="115.0" w:type="dxa"/>
        <w:bottom w:w="40.0" w:type="dxa"/>
        <w:right w:w="115.0" w:type="dxa"/>
      </w:tblCellMar>
    </w:tblPr>
  </w:style>
  <w:style w:type="table" w:styleId="Table9">
    <w:basedOn w:val="TableNormal"/>
    <w:tblPr>
      <w:tblStyleRowBandSize w:val="1"/>
      <w:tblStyleColBandSize w:val="1"/>
      <w:tblCellMar>
        <w:top w:w="0.0" w:type="dxa"/>
        <w:left w:w="115.0" w:type="dxa"/>
        <w:bottom w:w="40.0" w:type="dxa"/>
        <w:right w:w="115.0" w:type="dxa"/>
      </w:tblCellMar>
    </w:tblPr>
  </w:style>
  <w:style w:type="table" w:styleId="Table10">
    <w:basedOn w:val="TableNormal"/>
    <w:tblPr>
      <w:tblStyleRowBandSize w:val="1"/>
      <w:tblStyleColBandSize w:val="1"/>
      <w:tblCellMar>
        <w:top w:w="0.0" w:type="dxa"/>
        <w:left w:w="115.0" w:type="dxa"/>
        <w:bottom w:w="40.0" w:type="dxa"/>
        <w:right w:w="115.0" w:type="dxa"/>
      </w:tblCellMar>
    </w:tblPr>
  </w:style>
  <w:style w:type="table" w:styleId="Table11">
    <w:basedOn w:val="TableNormal"/>
    <w:tblPr>
      <w:tblStyleRowBandSize w:val="1"/>
      <w:tblStyleColBandSize w:val="1"/>
      <w:tblCellMar>
        <w:top w:w="0.0" w:type="dxa"/>
        <w:left w:w="115.0" w:type="dxa"/>
        <w:bottom w:w="4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